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C2" w:rsidRDefault="000179C9" w:rsidP="0054306E">
      <w:pPr>
        <w:pStyle w:val="20"/>
        <w:shd w:val="clear" w:color="auto" w:fill="auto"/>
        <w:spacing w:before="360" w:after="120" w:line="240" w:lineRule="auto"/>
        <w:ind w:right="870"/>
        <w:jc w:val="center"/>
        <w:rPr>
          <w:rStyle w:val="23pt"/>
          <w:b/>
          <w:bCs/>
          <w:sz w:val="36"/>
        </w:rPr>
      </w:pPr>
      <w:r>
        <w:rPr>
          <w:rStyle w:val="23pt"/>
          <w:b/>
          <w:bCs/>
          <w:sz w:val="36"/>
        </w:rPr>
        <w:t>ПРОТОКОЛ</w:t>
      </w:r>
    </w:p>
    <w:p w:rsidR="000179C9" w:rsidRPr="000179C9" w:rsidRDefault="000179C9" w:rsidP="0054306E">
      <w:pPr>
        <w:pStyle w:val="20"/>
        <w:shd w:val="clear" w:color="auto" w:fill="auto"/>
        <w:spacing w:before="360" w:after="120" w:line="240" w:lineRule="auto"/>
        <w:ind w:right="870"/>
        <w:jc w:val="center"/>
        <w:rPr>
          <w:rStyle w:val="23pt"/>
          <w:b/>
          <w:bCs/>
          <w:sz w:val="22"/>
        </w:rPr>
      </w:pPr>
      <w:r>
        <w:rPr>
          <w:rStyle w:val="23pt"/>
          <w:b/>
          <w:bCs/>
          <w:sz w:val="22"/>
        </w:rPr>
        <w:t>На основание чл. 181, ал. 4 от ЗОП</w:t>
      </w:r>
    </w:p>
    <w:p w:rsidR="00CE2212" w:rsidRPr="007076BB" w:rsidRDefault="00CE2212" w:rsidP="0054306E">
      <w:pPr>
        <w:pStyle w:val="20"/>
        <w:shd w:val="clear" w:color="auto" w:fill="auto"/>
        <w:spacing w:line="240" w:lineRule="auto"/>
        <w:jc w:val="center"/>
      </w:pPr>
    </w:p>
    <w:p w:rsidR="006511F8" w:rsidRDefault="006511F8" w:rsidP="0054306E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FF2EC2" w:rsidRPr="007076BB" w:rsidRDefault="00CC496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На </w:t>
      </w:r>
      <w:r w:rsidR="0085094C">
        <w:rPr>
          <w:sz w:val="24"/>
          <w:szCs w:val="24"/>
          <w:lang w:val="en-US"/>
        </w:rPr>
        <w:t>08</w:t>
      </w:r>
      <w:r w:rsidRPr="007076BB">
        <w:rPr>
          <w:sz w:val="24"/>
          <w:szCs w:val="24"/>
        </w:rPr>
        <w:t>.0</w:t>
      </w:r>
      <w:r w:rsidR="00F2542F">
        <w:rPr>
          <w:sz w:val="24"/>
          <w:szCs w:val="24"/>
          <w:lang w:val="en-US"/>
        </w:rPr>
        <w:t>6</w:t>
      </w:r>
      <w:r w:rsidR="00A90C32">
        <w:rPr>
          <w:sz w:val="24"/>
          <w:szCs w:val="24"/>
        </w:rPr>
        <w:t>.2020</w:t>
      </w:r>
      <w:r w:rsidRPr="007076BB">
        <w:rPr>
          <w:sz w:val="24"/>
          <w:szCs w:val="24"/>
        </w:rPr>
        <w:t xml:space="preserve"> г., от </w:t>
      </w:r>
      <w:r w:rsidR="0085094C">
        <w:rPr>
          <w:sz w:val="24"/>
          <w:szCs w:val="24"/>
          <w:lang w:val="en-US"/>
        </w:rPr>
        <w:t>11</w:t>
      </w:r>
      <w:r w:rsidR="00FA3049">
        <w:rPr>
          <w:sz w:val="24"/>
          <w:szCs w:val="24"/>
        </w:rPr>
        <w:t>:</w:t>
      </w:r>
      <w:r w:rsidRPr="007076BB">
        <w:rPr>
          <w:sz w:val="24"/>
          <w:szCs w:val="24"/>
        </w:rPr>
        <w:t>00 часа</w:t>
      </w:r>
      <w:r w:rsidR="00CE2212" w:rsidRPr="007076BB">
        <w:rPr>
          <w:sz w:val="24"/>
          <w:szCs w:val="24"/>
        </w:rPr>
        <w:t xml:space="preserve">, </w:t>
      </w:r>
      <w:r w:rsidRPr="007076BB">
        <w:rPr>
          <w:sz w:val="24"/>
          <w:szCs w:val="24"/>
        </w:rPr>
        <w:t xml:space="preserve"> в </w:t>
      </w:r>
      <w:r w:rsidR="00CE2212" w:rsidRPr="007076BB">
        <w:rPr>
          <w:sz w:val="24"/>
          <w:szCs w:val="24"/>
        </w:rPr>
        <w:t xml:space="preserve">заседателна </w:t>
      </w:r>
      <w:r w:rsidRPr="007076BB">
        <w:rPr>
          <w:sz w:val="24"/>
          <w:szCs w:val="24"/>
        </w:rPr>
        <w:t xml:space="preserve">зала  на </w:t>
      </w:r>
      <w:r w:rsidR="002A2BDA">
        <w:rPr>
          <w:sz w:val="24"/>
          <w:szCs w:val="24"/>
        </w:rPr>
        <w:t>„Топлофикация</w:t>
      </w:r>
      <w:r w:rsidR="002A2BDA">
        <w:rPr>
          <w:sz w:val="24"/>
          <w:szCs w:val="24"/>
          <w:lang w:val="en-US"/>
        </w:rPr>
        <w:t>-</w:t>
      </w:r>
      <w:r w:rsidR="00CE2212" w:rsidRPr="007076BB">
        <w:rPr>
          <w:sz w:val="24"/>
          <w:szCs w:val="24"/>
        </w:rPr>
        <w:t>ВТ” АД</w:t>
      </w:r>
      <w:r w:rsidRPr="007076BB">
        <w:rPr>
          <w:sz w:val="24"/>
          <w:szCs w:val="24"/>
        </w:rPr>
        <w:t>, комисия за провеждане на процедура за възлагане на обществена поръчка на стойност по чл</w:t>
      </w:r>
      <w:r w:rsidR="00CE2212" w:rsidRPr="007076BB">
        <w:rPr>
          <w:sz w:val="24"/>
          <w:szCs w:val="24"/>
        </w:rPr>
        <w:t>.</w:t>
      </w:r>
      <w:r w:rsidRPr="007076BB">
        <w:rPr>
          <w:sz w:val="24"/>
          <w:szCs w:val="24"/>
        </w:rPr>
        <w:t xml:space="preserve"> 20, ал. </w:t>
      </w:r>
      <w:r w:rsidR="002A2BDA">
        <w:rPr>
          <w:sz w:val="24"/>
          <w:szCs w:val="24"/>
          <w:lang w:val="en-US"/>
        </w:rPr>
        <w:t>2</w:t>
      </w:r>
      <w:r w:rsidRPr="007076BB">
        <w:rPr>
          <w:sz w:val="24"/>
          <w:szCs w:val="24"/>
        </w:rPr>
        <w:t xml:space="preserve"> от ЗОП, чрез </w:t>
      </w:r>
      <w:r w:rsidR="008F033C">
        <w:rPr>
          <w:sz w:val="24"/>
          <w:szCs w:val="24"/>
        </w:rPr>
        <w:t>пряко договаряне</w:t>
      </w:r>
      <w:r w:rsidRPr="007076BB">
        <w:rPr>
          <w:sz w:val="24"/>
          <w:szCs w:val="24"/>
        </w:rPr>
        <w:t xml:space="preserve">, назначена със Заповед </w:t>
      </w:r>
      <w:r w:rsidR="007076BB" w:rsidRPr="00A90C32">
        <w:rPr>
          <w:color w:val="auto"/>
          <w:sz w:val="24"/>
          <w:szCs w:val="24"/>
        </w:rPr>
        <w:t>№</w:t>
      </w:r>
      <w:r w:rsidR="0085094C" w:rsidRPr="00A90C32">
        <w:rPr>
          <w:color w:val="auto"/>
          <w:sz w:val="24"/>
          <w:szCs w:val="24"/>
        </w:rPr>
        <w:t>50</w:t>
      </w:r>
      <w:r w:rsidRPr="00A90C32">
        <w:rPr>
          <w:color w:val="auto"/>
          <w:sz w:val="24"/>
          <w:szCs w:val="24"/>
        </w:rPr>
        <w:t>/</w:t>
      </w:r>
      <w:r w:rsidR="0085094C" w:rsidRPr="00A90C32">
        <w:rPr>
          <w:color w:val="auto"/>
          <w:sz w:val="24"/>
          <w:szCs w:val="24"/>
        </w:rPr>
        <w:t>05</w:t>
      </w:r>
      <w:r w:rsidRPr="00A90C32">
        <w:rPr>
          <w:color w:val="auto"/>
          <w:sz w:val="24"/>
          <w:szCs w:val="24"/>
        </w:rPr>
        <w:t>.0</w:t>
      </w:r>
      <w:r w:rsidR="00F2542F" w:rsidRPr="00A90C32">
        <w:rPr>
          <w:color w:val="auto"/>
          <w:sz w:val="24"/>
          <w:szCs w:val="24"/>
        </w:rPr>
        <w:t>6</w:t>
      </w:r>
      <w:r w:rsidR="00CE2212" w:rsidRPr="00A90C32">
        <w:rPr>
          <w:color w:val="auto"/>
          <w:sz w:val="24"/>
          <w:szCs w:val="24"/>
        </w:rPr>
        <w:t>.</w:t>
      </w:r>
      <w:r w:rsidR="00A90C32" w:rsidRPr="00A90C32">
        <w:rPr>
          <w:color w:val="auto"/>
          <w:sz w:val="24"/>
          <w:szCs w:val="24"/>
        </w:rPr>
        <w:t>2020</w:t>
      </w:r>
      <w:r w:rsidRPr="00A90C32">
        <w:rPr>
          <w:color w:val="auto"/>
          <w:sz w:val="24"/>
          <w:szCs w:val="24"/>
        </w:rPr>
        <w:t xml:space="preserve"> </w:t>
      </w:r>
      <w:r w:rsidRPr="007076BB">
        <w:rPr>
          <w:sz w:val="24"/>
          <w:szCs w:val="24"/>
        </w:rPr>
        <w:t xml:space="preserve">г. на </w:t>
      </w:r>
      <w:r w:rsidR="00CE2212" w:rsidRPr="007076BB">
        <w:rPr>
          <w:sz w:val="24"/>
          <w:szCs w:val="24"/>
        </w:rPr>
        <w:t>Изпълнителния директор</w:t>
      </w:r>
      <w:r w:rsidRPr="007076BB">
        <w:rPr>
          <w:sz w:val="24"/>
          <w:szCs w:val="24"/>
        </w:rPr>
        <w:t xml:space="preserve"> на</w:t>
      </w:r>
      <w:r w:rsidR="002A2BDA">
        <w:rPr>
          <w:sz w:val="24"/>
          <w:szCs w:val="24"/>
        </w:rPr>
        <w:t xml:space="preserve"> „Топлофикация-</w:t>
      </w:r>
      <w:r w:rsidR="00CE2212" w:rsidRPr="007076BB">
        <w:rPr>
          <w:sz w:val="24"/>
          <w:szCs w:val="24"/>
        </w:rPr>
        <w:t>ВТ” АД</w:t>
      </w:r>
      <w:r w:rsidRPr="007076BB">
        <w:rPr>
          <w:sz w:val="24"/>
          <w:szCs w:val="24"/>
        </w:rPr>
        <w:t>, в състав:</w:t>
      </w:r>
    </w:p>
    <w:p w:rsidR="00CE2212" w:rsidRPr="007076BB" w:rsidRDefault="00CE2212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382E5E" w:rsidRPr="007076BB" w:rsidRDefault="00CC4960" w:rsidP="0054306E">
      <w:pPr>
        <w:pStyle w:val="20"/>
        <w:shd w:val="clear" w:color="auto" w:fill="auto"/>
        <w:spacing w:line="240" w:lineRule="auto"/>
        <w:ind w:right="870" w:firstLine="360"/>
        <w:jc w:val="both"/>
      </w:pPr>
      <w:r w:rsidRPr="007076BB">
        <w:t>ПРЕДСЕДАТЕЛ:</w:t>
      </w:r>
    </w:p>
    <w:p w:rsidR="0085094C" w:rsidRDefault="0085094C" w:rsidP="0054306E">
      <w:pPr>
        <w:pStyle w:val="22"/>
        <w:tabs>
          <w:tab w:val="left" w:pos="1071"/>
          <w:tab w:val="left" w:pos="7292"/>
        </w:tabs>
        <w:spacing w:line="240" w:lineRule="auto"/>
        <w:ind w:left="360" w:right="870"/>
        <w:rPr>
          <w:rFonts w:eastAsia="Courier New"/>
          <w:sz w:val="24"/>
          <w:szCs w:val="24"/>
        </w:rPr>
      </w:pPr>
      <w:r w:rsidRPr="0085094C">
        <w:rPr>
          <w:rFonts w:eastAsia="Courier New"/>
          <w:sz w:val="24"/>
          <w:szCs w:val="24"/>
        </w:rPr>
        <w:t>Кири</w:t>
      </w:r>
      <w:r>
        <w:rPr>
          <w:rFonts w:eastAsia="Courier New"/>
          <w:sz w:val="24"/>
          <w:szCs w:val="24"/>
        </w:rPr>
        <w:t>л Стоянов Киров, главен инженер</w:t>
      </w:r>
    </w:p>
    <w:p w:rsidR="0085094C" w:rsidRPr="0085094C" w:rsidRDefault="0085094C" w:rsidP="0054306E">
      <w:pPr>
        <w:pStyle w:val="22"/>
        <w:tabs>
          <w:tab w:val="left" w:pos="1071"/>
          <w:tab w:val="left" w:pos="7292"/>
        </w:tabs>
        <w:spacing w:line="240" w:lineRule="auto"/>
        <w:ind w:left="360" w:right="870"/>
        <w:rPr>
          <w:rFonts w:eastAsia="Courier New"/>
          <w:sz w:val="24"/>
          <w:szCs w:val="24"/>
        </w:rPr>
      </w:pPr>
      <w:r w:rsidRPr="0085094C">
        <w:rPr>
          <w:rFonts w:eastAsia="Courier New"/>
          <w:sz w:val="24"/>
          <w:szCs w:val="24"/>
        </w:rPr>
        <w:t>Членове:</w:t>
      </w:r>
    </w:p>
    <w:p w:rsidR="0085094C" w:rsidRPr="0085094C" w:rsidRDefault="0085094C" w:rsidP="0054306E">
      <w:pPr>
        <w:pStyle w:val="22"/>
        <w:tabs>
          <w:tab w:val="left" w:pos="1071"/>
          <w:tab w:val="left" w:pos="7292"/>
        </w:tabs>
        <w:spacing w:line="240" w:lineRule="auto"/>
        <w:ind w:left="360" w:right="870"/>
        <w:rPr>
          <w:rFonts w:eastAsia="Courier New"/>
          <w:sz w:val="24"/>
          <w:szCs w:val="24"/>
        </w:rPr>
      </w:pPr>
      <w:r w:rsidRPr="0085094C">
        <w:rPr>
          <w:rFonts w:eastAsia="Courier New"/>
          <w:sz w:val="24"/>
          <w:szCs w:val="24"/>
        </w:rPr>
        <w:t>1.</w:t>
      </w:r>
      <w:r w:rsidRPr="0085094C">
        <w:rPr>
          <w:rFonts w:eastAsia="Courier New"/>
          <w:sz w:val="24"/>
          <w:szCs w:val="24"/>
        </w:rPr>
        <w:tab/>
        <w:t xml:space="preserve">Даниел Христов Николов, специалист ПТО </w:t>
      </w:r>
    </w:p>
    <w:p w:rsidR="0085094C" w:rsidRDefault="0085094C" w:rsidP="0054306E">
      <w:pPr>
        <w:pStyle w:val="22"/>
        <w:shd w:val="clear" w:color="auto" w:fill="auto"/>
        <w:tabs>
          <w:tab w:val="left" w:pos="1071"/>
          <w:tab w:val="left" w:pos="7292"/>
        </w:tabs>
        <w:spacing w:line="240" w:lineRule="auto"/>
        <w:ind w:left="360" w:right="870"/>
        <w:rPr>
          <w:rFonts w:eastAsia="Courier New"/>
          <w:sz w:val="24"/>
          <w:szCs w:val="24"/>
        </w:rPr>
      </w:pPr>
      <w:r w:rsidRPr="0085094C">
        <w:rPr>
          <w:rFonts w:eastAsia="Courier New"/>
          <w:sz w:val="24"/>
          <w:szCs w:val="24"/>
        </w:rPr>
        <w:t>2.</w:t>
      </w:r>
      <w:r w:rsidRPr="0085094C">
        <w:rPr>
          <w:rFonts w:eastAsia="Courier New"/>
          <w:sz w:val="24"/>
          <w:szCs w:val="24"/>
        </w:rPr>
        <w:tab/>
        <w:t>Петя Асенова Дешева, ръководител счетоводен отдел</w:t>
      </w:r>
    </w:p>
    <w:p w:rsidR="00FF2EC2" w:rsidRPr="007076BB" w:rsidRDefault="00126491" w:rsidP="0054306E">
      <w:pPr>
        <w:pStyle w:val="22"/>
        <w:shd w:val="clear" w:color="auto" w:fill="auto"/>
        <w:tabs>
          <w:tab w:val="left" w:pos="1071"/>
          <w:tab w:val="left" w:pos="7292"/>
        </w:tabs>
        <w:spacing w:line="240" w:lineRule="auto"/>
        <w:ind w:left="360" w:right="870"/>
        <w:rPr>
          <w:sz w:val="24"/>
          <w:szCs w:val="24"/>
          <w:lang w:val="en-US"/>
        </w:rPr>
      </w:pPr>
      <w:r w:rsidRPr="007076BB">
        <w:rPr>
          <w:sz w:val="24"/>
          <w:szCs w:val="24"/>
        </w:rPr>
        <w:tab/>
      </w:r>
    </w:p>
    <w:p w:rsidR="00FF2EC2" w:rsidRPr="007076BB" w:rsidRDefault="000179C9" w:rsidP="0054306E">
      <w:pPr>
        <w:pStyle w:val="22"/>
        <w:shd w:val="clear" w:color="auto" w:fill="auto"/>
        <w:spacing w:line="240" w:lineRule="auto"/>
        <w:ind w:right="870"/>
        <w:rPr>
          <w:sz w:val="24"/>
          <w:szCs w:val="24"/>
        </w:rPr>
      </w:pPr>
      <w:r w:rsidRPr="000179C9">
        <w:rPr>
          <w:sz w:val="24"/>
          <w:szCs w:val="24"/>
        </w:rPr>
        <w:t>На основание чл. 181, ал. 4 от ЗОП и чл. 60а от ППЗОП</w:t>
      </w:r>
      <w:r w:rsidR="00CE2212" w:rsidRPr="007076BB">
        <w:rPr>
          <w:sz w:val="24"/>
          <w:szCs w:val="24"/>
        </w:rPr>
        <w:t>,</w:t>
      </w:r>
      <w:r w:rsidR="00CC4960" w:rsidRPr="007076BB">
        <w:rPr>
          <w:sz w:val="24"/>
          <w:szCs w:val="24"/>
        </w:rPr>
        <w:t xml:space="preserve"> се събра със задача да разгледа и оцени получените оферти за у</w:t>
      </w:r>
      <w:r w:rsidR="00CE2212" w:rsidRPr="007076BB">
        <w:rPr>
          <w:sz w:val="24"/>
          <w:szCs w:val="24"/>
        </w:rPr>
        <w:t>ча</w:t>
      </w:r>
      <w:r w:rsidR="00CC4960" w:rsidRPr="007076BB">
        <w:rPr>
          <w:sz w:val="24"/>
          <w:szCs w:val="24"/>
        </w:rPr>
        <w:t xml:space="preserve">стие в процедура за възлагане на обществена поръчка на стойност по чл. 20, ал. </w:t>
      </w:r>
      <w:r w:rsidR="002A2BDA">
        <w:rPr>
          <w:sz w:val="24"/>
          <w:szCs w:val="24"/>
        </w:rPr>
        <w:t>2</w:t>
      </w:r>
      <w:r w:rsidR="004968C3" w:rsidRPr="007076BB">
        <w:rPr>
          <w:color w:val="auto"/>
          <w:sz w:val="24"/>
          <w:szCs w:val="24"/>
        </w:rPr>
        <w:t>, т. 2</w:t>
      </w:r>
      <w:r w:rsidR="004968C3" w:rsidRPr="007076BB">
        <w:rPr>
          <w:sz w:val="24"/>
          <w:szCs w:val="24"/>
        </w:rPr>
        <w:t xml:space="preserve"> </w:t>
      </w:r>
      <w:r w:rsidR="00CC4960" w:rsidRPr="007076BB">
        <w:rPr>
          <w:sz w:val="24"/>
          <w:szCs w:val="24"/>
        </w:rPr>
        <w:t xml:space="preserve"> от ЗОП, чрез </w:t>
      </w:r>
      <w:r>
        <w:rPr>
          <w:sz w:val="24"/>
          <w:szCs w:val="24"/>
        </w:rPr>
        <w:t>публично състезание</w:t>
      </w:r>
      <w:r w:rsidR="00CC4960" w:rsidRPr="007076BB">
        <w:rPr>
          <w:sz w:val="24"/>
          <w:szCs w:val="24"/>
        </w:rPr>
        <w:t xml:space="preserve">, с предмет: </w:t>
      </w:r>
      <w:r w:rsidR="002A2BDA" w:rsidRPr="002A2BDA">
        <w:rPr>
          <w:rStyle w:val="a5"/>
          <w:sz w:val="24"/>
          <w:szCs w:val="24"/>
        </w:rPr>
        <w:t>„</w:t>
      </w:r>
      <w:r w:rsidR="00FA3049" w:rsidRPr="00E06A0D">
        <w:rPr>
          <w:sz w:val="24"/>
          <w:szCs w:val="24"/>
        </w:rPr>
        <w:t>Доставка на резервни части по каталог на фирмата произв</w:t>
      </w:r>
      <w:r w:rsidR="00FA3049">
        <w:rPr>
          <w:sz w:val="24"/>
          <w:szCs w:val="24"/>
        </w:rPr>
        <w:t xml:space="preserve">одител за ко-генератор Wartsila </w:t>
      </w:r>
      <w:r w:rsidR="00FA3049" w:rsidRPr="00E06A0D">
        <w:rPr>
          <w:sz w:val="24"/>
          <w:szCs w:val="24"/>
        </w:rPr>
        <w:t>16V25SG необходими при извършване на аварийни и планови ремонти</w:t>
      </w:r>
      <w:r w:rsidR="002A2BDA" w:rsidRPr="002A2BDA">
        <w:rPr>
          <w:rStyle w:val="a5"/>
          <w:sz w:val="24"/>
          <w:szCs w:val="24"/>
        </w:rPr>
        <w:t>“</w:t>
      </w:r>
      <w:r w:rsidR="002C6807">
        <w:rPr>
          <w:b/>
          <w:sz w:val="24"/>
          <w:szCs w:val="24"/>
        </w:rPr>
        <w:t xml:space="preserve">, Открита с Решение </w:t>
      </w:r>
      <w:r w:rsidR="00C85526" w:rsidRPr="00F60506">
        <w:rPr>
          <w:sz w:val="24"/>
          <w:szCs w:val="24"/>
        </w:rPr>
        <w:t>№</w:t>
      </w:r>
      <w:r w:rsidR="00FA3049">
        <w:rPr>
          <w:sz w:val="24"/>
          <w:szCs w:val="24"/>
        </w:rPr>
        <w:t>1</w:t>
      </w:r>
      <w:r w:rsidR="00CC4960" w:rsidRPr="00F60506">
        <w:rPr>
          <w:sz w:val="24"/>
          <w:szCs w:val="24"/>
        </w:rPr>
        <w:t>/</w:t>
      </w:r>
      <w:r w:rsidR="00FA3049">
        <w:rPr>
          <w:sz w:val="24"/>
          <w:szCs w:val="24"/>
        </w:rPr>
        <w:t>30</w:t>
      </w:r>
      <w:r w:rsidR="00CC4960" w:rsidRPr="00F60506">
        <w:rPr>
          <w:sz w:val="24"/>
          <w:szCs w:val="24"/>
        </w:rPr>
        <w:t>.0</w:t>
      </w:r>
      <w:r w:rsidR="00FA3049">
        <w:rPr>
          <w:sz w:val="24"/>
          <w:szCs w:val="24"/>
        </w:rPr>
        <w:t>4.2020</w:t>
      </w:r>
      <w:r w:rsidR="00CC4960" w:rsidRPr="007076BB">
        <w:rPr>
          <w:sz w:val="24"/>
          <w:szCs w:val="24"/>
        </w:rPr>
        <w:t xml:space="preserve"> г. на</w:t>
      </w:r>
      <w:r w:rsidR="00C85526" w:rsidRPr="007076BB">
        <w:rPr>
          <w:sz w:val="24"/>
          <w:szCs w:val="24"/>
        </w:rPr>
        <w:t xml:space="preserve"> Изпълнит</w:t>
      </w:r>
      <w:r w:rsidR="002A2BDA">
        <w:rPr>
          <w:sz w:val="24"/>
          <w:szCs w:val="24"/>
        </w:rPr>
        <w:t>елния директор на „Топлофикация-</w:t>
      </w:r>
      <w:r w:rsidR="00C85526" w:rsidRPr="007076BB">
        <w:rPr>
          <w:sz w:val="24"/>
          <w:szCs w:val="24"/>
        </w:rPr>
        <w:t>ВТ” АД</w:t>
      </w:r>
      <w:r w:rsidR="00CC4960" w:rsidRPr="007076BB">
        <w:rPr>
          <w:sz w:val="24"/>
          <w:szCs w:val="24"/>
        </w:rPr>
        <w:t xml:space="preserve"> за възлагане на обществена поръчка на стойност по чл. 20</w:t>
      </w:r>
      <w:r w:rsidR="00C85526" w:rsidRPr="007076BB">
        <w:rPr>
          <w:sz w:val="24"/>
          <w:szCs w:val="24"/>
        </w:rPr>
        <w:t>,</w:t>
      </w:r>
      <w:r w:rsidR="00CC4960" w:rsidRPr="007076BB">
        <w:rPr>
          <w:sz w:val="24"/>
          <w:szCs w:val="24"/>
        </w:rPr>
        <w:t xml:space="preserve"> ал. </w:t>
      </w:r>
      <w:r w:rsidR="002A2BDA">
        <w:rPr>
          <w:sz w:val="24"/>
          <w:szCs w:val="24"/>
        </w:rPr>
        <w:t>2</w:t>
      </w:r>
      <w:r w:rsidR="004968C3" w:rsidRPr="007076BB">
        <w:rPr>
          <w:color w:val="auto"/>
          <w:sz w:val="24"/>
          <w:szCs w:val="24"/>
        </w:rPr>
        <w:t>, т. 2</w:t>
      </w:r>
      <w:r w:rsidR="004968C3" w:rsidRPr="007076BB">
        <w:rPr>
          <w:sz w:val="24"/>
          <w:szCs w:val="24"/>
        </w:rPr>
        <w:t xml:space="preserve"> </w:t>
      </w:r>
      <w:r w:rsidR="00CC4960" w:rsidRPr="007076BB">
        <w:rPr>
          <w:sz w:val="24"/>
          <w:szCs w:val="24"/>
        </w:rPr>
        <w:t xml:space="preserve"> от ЗО</w:t>
      </w:r>
      <w:r w:rsidR="00C85526" w:rsidRPr="007076BB">
        <w:rPr>
          <w:sz w:val="24"/>
          <w:szCs w:val="24"/>
        </w:rPr>
        <w:t>П</w:t>
      </w:r>
      <w:r w:rsidR="00CC4960" w:rsidRPr="007076BB">
        <w:rPr>
          <w:sz w:val="24"/>
          <w:szCs w:val="24"/>
        </w:rPr>
        <w:t xml:space="preserve">, чрез </w:t>
      </w:r>
      <w:r w:rsidR="00FA3049">
        <w:rPr>
          <w:sz w:val="24"/>
          <w:szCs w:val="24"/>
        </w:rPr>
        <w:t>публично състезание</w:t>
      </w:r>
      <w:r w:rsidR="002C6807">
        <w:rPr>
          <w:sz w:val="24"/>
          <w:szCs w:val="24"/>
        </w:rPr>
        <w:t>. В</w:t>
      </w:r>
      <w:r w:rsidR="00CC4960" w:rsidRPr="007076BB">
        <w:rPr>
          <w:sz w:val="24"/>
          <w:szCs w:val="24"/>
        </w:rPr>
        <w:t xml:space="preserve"> деловодството на</w:t>
      </w:r>
      <w:r w:rsidR="002C6807">
        <w:rPr>
          <w:sz w:val="24"/>
          <w:szCs w:val="24"/>
        </w:rPr>
        <w:t xml:space="preserve"> </w:t>
      </w:r>
      <w:r w:rsidR="002A2BDA">
        <w:rPr>
          <w:sz w:val="24"/>
          <w:szCs w:val="24"/>
        </w:rPr>
        <w:t>„Топлофикация-</w:t>
      </w:r>
      <w:r w:rsidR="00C85526" w:rsidRPr="007076BB">
        <w:rPr>
          <w:sz w:val="24"/>
          <w:szCs w:val="24"/>
        </w:rPr>
        <w:t>ВТ” АД</w:t>
      </w:r>
      <w:r w:rsidR="00FA3049">
        <w:rPr>
          <w:sz w:val="24"/>
          <w:szCs w:val="24"/>
        </w:rPr>
        <w:t xml:space="preserve"> са постъпили 2</w:t>
      </w:r>
      <w:r w:rsidR="00CC4960" w:rsidRPr="007076BB">
        <w:rPr>
          <w:sz w:val="24"/>
          <w:szCs w:val="24"/>
        </w:rPr>
        <w:t xml:space="preserve"> /</w:t>
      </w:r>
      <w:r w:rsidR="00FA3049">
        <w:rPr>
          <w:sz w:val="24"/>
          <w:szCs w:val="24"/>
        </w:rPr>
        <w:t>два/ броя оферти</w:t>
      </w:r>
      <w:r w:rsidR="00CC4960" w:rsidRPr="007076BB">
        <w:rPr>
          <w:sz w:val="24"/>
          <w:szCs w:val="24"/>
        </w:rPr>
        <w:t xml:space="preserve">, описана в приемо - предавателен протокол от </w:t>
      </w:r>
      <w:r w:rsidR="00A90C32">
        <w:rPr>
          <w:sz w:val="24"/>
          <w:szCs w:val="24"/>
        </w:rPr>
        <w:t>08</w:t>
      </w:r>
      <w:r w:rsidR="00CC4960" w:rsidRPr="007076BB">
        <w:rPr>
          <w:sz w:val="24"/>
          <w:szCs w:val="24"/>
        </w:rPr>
        <w:t>.0</w:t>
      </w:r>
      <w:r w:rsidR="00A90C32">
        <w:rPr>
          <w:sz w:val="24"/>
          <w:szCs w:val="24"/>
        </w:rPr>
        <w:t>6.2020</w:t>
      </w:r>
      <w:r w:rsidR="00CC4960" w:rsidRPr="007076BB">
        <w:rPr>
          <w:sz w:val="24"/>
          <w:szCs w:val="24"/>
        </w:rPr>
        <w:t xml:space="preserve"> г., а именно:</w:t>
      </w:r>
    </w:p>
    <w:p w:rsidR="00C85526" w:rsidRPr="007076BB" w:rsidRDefault="00C85526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FF2EC2" w:rsidRDefault="00CC4960" w:rsidP="0054306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="870"/>
        <w:rPr>
          <w:sz w:val="24"/>
          <w:szCs w:val="24"/>
          <w:lang w:val="en-US"/>
        </w:rPr>
      </w:pPr>
      <w:r w:rsidRPr="007076BB">
        <w:rPr>
          <w:sz w:val="24"/>
          <w:szCs w:val="24"/>
        </w:rPr>
        <w:t>Оферта с вх. №</w:t>
      </w:r>
      <w:r w:rsidR="007076BB" w:rsidRPr="007076BB">
        <w:rPr>
          <w:sz w:val="24"/>
          <w:szCs w:val="24"/>
        </w:rPr>
        <w:t xml:space="preserve"> </w:t>
      </w:r>
      <w:r w:rsidR="004B3129" w:rsidRPr="007076BB">
        <w:rPr>
          <w:sz w:val="24"/>
          <w:szCs w:val="24"/>
        </w:rPr>
        <w:t xml:space="preserve">1 </w:t>
      </w:r>
      <w:r w:rsidR="00C85526" w:rsidRPr="007076BB">
        <w:rPr>
          <w:sz w:val="24"/>
          <w:szCs w:val="24"/>
        </w:rPr>
        <w:t>/</w:t>
      </w:r>
      <w:r w:rsidR="00FA3049">
        <w:rPr>
          <w:sz w:val="24"/>
          <w:szCs w:val="24"/>
        </w:rPr>
        <w:t>26</w:t>
      </w:r>
      <w:r w:rsidR="004B3129" w:rsidRPr="007076BB">
        <w:rPr>
          <w:sz w:val="24"/>
          <w:szCs w:val="24"/>
        </w:rPr>
        <w:t>.</w:t>
      </w:r>
      <w:r w:rsidRPr="007076BB">
        <w:rPr>
          <w:sz w:val="24"/>
          <w:szCs w:val="24"/>
        </w:rPr>
        <w:t>0</w:t>
      </w:r>
      <w:r w:rsidR="00FA3049">
        <w:rPr>
          <w:sz w:val="24"/>
          <w:szCs w:val="24"/>
        </w:rPr>
        <w:t>5.2020</w:t>
      </w:r>
      <w:r w:rsidRPr="007076BB">
        <w:rPr>
          <w:sz w:val="24"/>
          <w:szCs w:val="24"/>
        </w:rPr>
        <w:t xml:space="preserve"> г.</w:t>
      </w:r>
      <w:r w:rsidRPr="007076BB">
        <w:rPr>
          <w:sz w:val="24"/>
          <w:szCs w:val="24"/>
          <w:vertAlign w:val="subscript"/>
        </w:rPr>
        <w:t>;</w:t>
      </w:r>
      <w:r w:rsidRPr="007076BB">
        <w:rPr>
          <w:sz w:val="24"/>
          <w:szCs w:val="24"/>
        </w:rPr>
        <w:t xml:space="preserve"> </w:t>
      </w:r>
      <w:r w:rsidR="00657B79">
        <w:rPr>
          <w:sz w:val="24"/>
          <w:szCs w:val="24"/>
        </w:rPr>
        <w:t>1</w:t>
      </w:r>
      <w:r w:rsidR="002C6807">
        <w:rPr>
          <w:sz w:val="24"/>
          <w:szCs w:val="24"/>
        </w:rPr>
        <w:t>0</w:t>
      </w:r>
      <w:r w:rsidRPr="007076BB">
        <w:rPr>
          <w:sz w:val="24"/>
          <w:szCs w:val="24"/>
        </w:rPr>
        <w:t>:</w:t>
      </w:r>
      <w:r w:rsidR="00FA3049">
        <w:rPr>
          <w:sz w:val="24"/>
          <w:szCs w:val="24"/>
        </w:rPr>
        <w:t>0</w:t>
      </w:r>
      <w:r w:rsidR="00657B79">
        <w:rPr>
          <w:sz w:val="24"/>
          <w:szCs w:val="24"/>
        </w:rPr>
        <w:t>0</w:t>
      </w:r>
      <w:r w:rsidR="004B3129" w:rsidRPr="007076BB">
        <w:rPr>
          <w:sz w:val="24"/>
          <w:szCs w:val="24"/>
        </w:rPr>
        <w:t xml:space="preserve"> </w:t>
      </w:r>
      <w:r w:rsidRPr="007076BB">
        <w:rPr>
          <w:sz w:val="24"/>
          <w:szCs w:val="24"/>
        </w:rPr>
        <w:t xml:space="preserve">часа от </w:t>
      </w:r>
      <w:r w:rsidR="00657B79">
        <w:rPr>
          <w:rStyle w:val="a5"/>
          <w:sz w:val="24"/>
          <w:szCs w:val="24"/>
        </w:rPr>
        <w:t>„</w:t>
      </w:r>
      <w:r w:rsidR="00FA3049">
        <w:rPr>
          <w:rStyle w:val="a5"/>
          <w:sz w:val="24"/>
          <w:szCs w:val="24"/>
          <w:lang w:val="en-US"/>
        </w:rPr>
        <w:t>Wartsilla Hungary</w:t>
      </w:r>
      <w:r w:rsidR="004B3129" w:rsidRPr="007076BB">
        <w:rPr>
          <w:rStyle w:val="a5"/>
          <w:sz w:val="24"/>
          <w:szCs w:val="24"/>
        </w:rPr>
        <w:t xml:space="preserve">” </w:t>
      </w:r>
      <w:r w:rsidR="00FA3049">
        <w:rPr>
          <w:rStyle w:val="a5"/>
          <w:sz w:val="24"/>
          <w:szCs w:val="24"/>
          <w:lang w:val="en-US"/>
        </w:rPr>
        <w:t>Kft</w:t>
      </w:r>
      <w:r w:rsidR="004B3129" w:rsidRPr="007076BB">
        <w:rPr>
          <w:sz w:val="24"/>
          <w:szCs w:val="24"/>
        </w:rPr>
        <w:t xml:space="preserve"> </w:t>
      </w:r>
      <w:r w:rsidR="00AD40E2">
        <w:rPr>
          <w:sz w:val="24"/>
          <w:szCs w:val="24"/>
        </w:rPr>
        <w:t>гр.Будаорс, Унгария</w:t>
      </w:r>
    </w:p>
    <w:p w:rsidR="008A1E34" w:rsidRPr="008A1E34" w:rsidRDefault="008A1E34" w:rsidP="0054306E">
      <w:pPr>
        <w:pStyle w:val="22"/>
        <w:numPr>
          <w:ilvl w:val="0"/>
          <w:numId w:val="5"/>
        </w:numPr>
        <w:shd w:val="clear" w:color="auto" w:fill="auto"/>
        <w:spacing w:line="240" w:lineRule="auto"/>
        <w:ind w:right="87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Оферта с вх. № 2 / 29.05.2020 г., 14:20 часа от </w:t>
      </w:r>
      <w:r w:rsidRPr="00A90C32">
        <w:rPr>
          <w:b/>
          <w:sz w:val="24"/>
          <w:szCs w:val="24"/>
        </w:rPr>
        <w:t>„</w:t>
      </w:r>
      <w:r w:rsidRPr="00A90C32">
        <w:rPr>
          <w:b/>
          <w:sz w:val="24"/>
          <w:szCs w:val="24"/>
          <w:lang w:val="en-US"/>
        </w:rPr>
        <w:t>Majnabbe motor diesel service AB</w:t>
      </w:r>
      <w:r w:rsidR="00A90C32">
        <w:rPr>
          <w:b/>
          <w:sz w:val="24"/>
          <w:szCs w:val="24"/>
        </w:rPr>
        <w:t>“</w:t>
      </w:r>
      <w:r>
        <w:rPr>
          <w:sz w:val="24"/>
          <w:szCs w:val="24"/>
        </w:rPr>
        <w:t>, гр.Кунгелв, Швеция</w:t>
      </w:r>
    </w:p>
    <w:p w:rsidR="004B3129" w:rsidRDefault="004B3129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F53130" w:rsidRPr="007076BB" w:rsidRDefault="00F5313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FF2EC2" w:rsidRPr="007076BB" w:rsidRDefault="00CC496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>На комисията се представи</w:t>
      </w:r>
      <w:r w:rsidR="008A1E34">
        <w:rPr>
          <w:sz w:val="24"/>
          <w:szCs w:val="24"/>
        </w:rPr>
        <w:t>ха офертите</w:t>
      </w:r>
      <w:r w:rsidRPr="007076BB">
        <w:rPr>
          <w:sz w:val="24"/>
          <w:szCs w:val="24"/>
        </w:rPr>
        <w:t xml:space="preserve"> </w:t>
      </w:r>
      <w:r w:rsidR="004B3129" w:rsidRPr="007076BB">
        <w:rPr>
          <w:sz w:val="24"/>
          <w:szCs w:val="24"/>
        </w:rPr>
        <w:t xml:space="preserve">- </w:t>
      </w:r>
      <w:r w:rsidR="008A1E34">
        <w:rPr>
          <w:sz w:val="24"/>
          <w:szCs w:val="24"/>
        </w:rPr>
        <w:t>2 /два/ броя</w:t>
      </w:r>
      <w:r w:rsidRPr="007076BB">
        <w:rPr>
          <w:sz w:val="24"/>
          <w:szCs w:val="24"/>
        </w:rPr>
        <w:t xml:space="preserve"> в запечатана, непрозрачна опаковка, с ненарушена цялост, съгласно изискванията.</w:t>
      </w:r>
    </w:p>
    <w:p w:rsidR="00E32EC7" w:rsidRPr="007076BB" w:rsidRDefault="00CC496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>Членовете на комисията подписаха декларации, съгласно чл. 103, ал. 2 от Закона за обществени поръчки.</w:t>
      </w:r>
    </w:p>
    <w:p w:rsidR="00B430BA" w:rsidRPr="007076BB" w:rsidRDefault="00CC496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>При работата на комисията не присъстваха представители на медиите</w:t>
      </w:r>
      <w:r w:rsidR="00B430BA">
        <w:rPr>
          <w:sz w:val="24"/>
          <w:szCs w:val="24"/>
        </w:rPr>
        <w:t>.</w:t>
      </w:r>
    </w:p>
    <w:p w:rsidR="00FF2EC2" w:rsidRPr="007076BB" w:rsidRDefault="00CC4960" w:rsidP="0054306E">
      <w:pPr>
        <w:pStyle w:val="30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Комисията продължи работа с отваряне на </w:t>
      </w:r>
      <w:r w:rsidR="0084584C">
        <w:rPr>
          <w:sz w:val="24"/>
          <w:szCs w:val="24"/>
        </w:rPr>
        <w:t xml:space="preserve">първата </w:t>
      </w:r>
      <w:r w:rsidRPr="007076BB">
        <w:rPr>
          <w:sz w:val="24"/>
          <w:szCs w:val="24"/>
        </w:rPr>
        <w:t xml:space="preserve"> оферта, а именно:</w:t>
      </w:r>
    </w:p>
    <w:p w:rsidR="0059555B" w:rsidRPr="008A1E34" w:rsidRDefault="00CC496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  <w:lang w:val="en-US"/>
        </w:rPr>
      </w:pPr>
      <w:r w:rsidRPr="007076BB">
        <w:rPr>
          <w:sz w:val="24"/>
          <w:szCs w:val="24"/>
        </w:rPr>
        <w:t xml:space="preserve">Комисията отвори </w:t>
      </w:r>
      <w:r w:rsidR="008A1E34" w:rsidRPr="007076BB">
        <w:rPr>
          <w:sz w:val="24"/>
          <w:szCs w:val="24"/>
        </w:rPr>
        <w:t>Оферта с вх. № 1 /</w:t>
      </w:r>
      <w:r w:rsidR="008A1E34">
        <w:rPr>
          <w:sz w:val="24"/>
          <w:szCs w:val="24"/>
        </w:rPr>
        <w:t>26</w:t>
      </w:r>
      <w:r w:rsidR="008A1E34" w:rsidRPr="007076BB">
        <w:rPr>
          <w:sz w:val="24"/>
          <w:szCs w:val="24"/>
        </w:rPr>
        <w:t>.0</w:t>
      </w:r>
      <w:r w:rsidR="008A1E34">
        <w:rPr>
          <w:sz w:val="24"/>
          <w:szCs w:val="24"/>
        </w:rPr>
        <w:t>5.2020</w:t>
      </w:r>
      <w:r w:rsidR="008A1E34" w:rsidRPr="007076BB">
        <w:rPr>
          <w:sz w:val="24"/>
          <w:szCs w:val="24"/>
        </w:rPr>
        <w:t xml:space="preserve"> г.</w:t>
      </w:r>
      <w:r w:rsidR="008A1E34" w:rsidRPr="007076BB">
        <w:rPr>
          <w:sz w:val="24"/>
          <w:szCs w:val="24"/>
          <w:vertAlign w:val="subscript"/>
        </w:rPr>
        <w:t>;</w:t>
      </w:r>
      <w:r w:rsidR="008A1E34" w:rsidRPr="007076BB">
        <w:rPr>
          <w:sz w:val="24"/>
          <w:szCs w:val="24"/>
        </w:rPr>
        <w:t xml:space="preserve"> </w:t>
      </w:r>
      <w:r w:rsidR="008A1E34">
        <w:rPr>
          <w:sz w:val="24"/>
          <w:szCs w:val="24"/>
        </w:rPr>
        <w:t>10</w:t>
      </w:r>
      <w:r w:rsidR="008A1E34" w:rsidRPr="007076BB">
        <w:rPr>
          <w:sz w:val="24"/>
          <w:szCs w:val="24"/>
        </w:rPr>
        <w:t>:</w:t>
      </w:r>
      <w:r w:rsidR="008A1E34">
        <w:rPr>
          <w:sz w:val="24"/>
          <w:szCs w:val="24"/>
        </w:rPr>
        <w:t>00</w:t>
      </w:r>
      <w:r w:rsidR="008A1E34" w:rsidRPr="007076BB">
        <w:rPr>
          <w:sz w:val="24"/>
          <w:szCs w:val="24"/>
        </w:rPr>
        <w:t xml:space="preserve"> часа от </w:t>
      </w:r>
      <w:r w:rsidR="008A1E34">
        <w:rPr>
          <w:rStyle w:val="a5"/>
          <w:sz w:val="24"/>
          <w:szCs w:val="24"/>
        </w:rPr>
        <w:t>„</w:t>
      </w:r>
      <w:r w:rsidR="008A1E34">
        <w:rPr>
          <w:rStyle w:val="a5"/>
          <w:sz w:val="24"/>
          <w:szCs w:val="24"/>
          <w:lang w:val="en-US"/>
        </w:rPr>
        <w:t>Wartsilla Hungary</w:t>
      </w:r>
      <w:r w:rsidR="008A1E34" w:rsidRPr="007076BB">
        <w:rPr>
          <w:rStyle w:val="a5"/>
          <w:sz w:val="24"/>
          <w:szCs w:val="24"/>
        </w:rPr>
        <w:t xml:space="preserve">” </w:t>
      </w:r>
      <w:r w:rsidR="008A1E34">
        <w:rPr>
          <w:rStyle w:val="a5"/>
          <w:sz w:val="24"/>
          <w:szCs w:val="24"/>
          <w:lang w:val="en-US"/>
        </w:rPr>
        <w:t>Kft</w:t>
      </w:r>
      <w:r w:rsidR="008A1E34" w:rsidRPr="007076BB">
        <w:rPr>
          <w:sz w:val="24"/>
          <w:szCs w:val="24"/>
        </w:rPr>
        <w:t xml:space="preserve"> гр. </w:t>
      </w:r>
      <w:r w:rsidR="00AD40E2">
        <w:rPr>
          <w:sz w:val="24"/>
          <w:szCs w:val="24"/>
        </w:rPr>
        <w:t>Будаорс, Унгария</w:t>
      </w:r>
      <w:r w:rsidR="008A1E34">
        <w:rPr>
          <w:sz w:val="24"/>
          <w:szCs w:val="24"/>
          <w:lang w:val="en-US"/>
        </w:rPr>
        <w:t xml:space="preserve"> </w:t>
      </w:r>
      <w:r w:rsidRPr="008A1E34">
        <w:rPr>
          <w:sz w:val="24"/>
          <w:szCs w:val="24"/>
        </w:rPr>
        <w:t>и установи, че офертата е подадена в съответствие с изискванията на Закона за обществените поръчки и Документацията за участие - в запечатена, непрозрачна опаковка, с ненарушена</w:t>
      </w:r>
      <w:r w:rsidR="009C5484" w:rsidRPr="008A1E34">
        <w:rPr>
          <w:sz w:val="24"/>
          <w:szCs w:val="24"/>
        </w:rPr>
        <w:t xml:space="preserve"> </w:t>
      </w:r>
      <w:r w:rsidRPr="008A1E34">
        <w:rPr>
          <w:sz w:val="24"/>
          <w:szCs w:val="24"/>
        </w:rPr>
        <w:t>цялост.</w:t>
      </w:r>
    </w:p>
    <w:p w:rsidR="007076BB" w:rsidRPr="007076BB" w:rsidRDefault="00CC4960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При проверка на документите за административно съответствие със списъка, приложен към офертата, Комисията констатира, че всички документи, посочени в списъка са налице. </w:t>
      </w:r>
    </w:p>
    <w:p w:rsidR="00884A61" w:rsidRPr="007076BB" w:rsidRDefault="00884A61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Представената оферта с </w:t>
      </w:r>
      <w:r w:rsidR="00AD40E2" w:rsidRPr="007076BB">
        <w:rPr>
          <w:sz w:val="24"/>
          <w:szCs w:val="24"/>
        </w:rPr>
        <w:t>вх. № 1 /</w:t>
      </w:r>
      <w:r w:rsidR="00AD40E2">
        <w:rPr>
          <w:sz w:val="24"/>
          <w:szCs w:val="24"/>
        </w:rPr>
        <w:t>26</w:t>
      </w:r>
      <w:r w:rsidR="00AD40E2" w:rsidRPr="007076BB">
        <w:rPr>
          <w:sz w:val="24"/>
          <w:szCs w:val="24"/>
        </w:rPr>
        <w:t>.0</w:t>
      </w:r>
      <w:r w:rsidR="00AD40E2">
        <w:rPr>
          <w:sz w:val="24"/>
          <w:szCs w:val="24"/>
        </w:rPr>
        <w:t>5.2020</w:t>
      </w:r>
      <w:r w:rsidR="00AD40E2" w:rsidRPr="007076BB">
        <w:rPr>
          <w:sz w:val="24"/>
          <w:szCs w:val="24"/>
        </w:rPr>
        <w:t xml:space="preserve"> г.</w:t>
      </w:r>
      <w:r w:rsidR="00AD40E2" w:rsidRPr="007076BB">
        <w:rPr>
          <w:sz w:val="24"/>
          <w:szCs w:val="24"/>
          <w:vertAlign w:val="subscript"/>
        </w:rPr>
        <w:t>;</w:t>
      </w:r>
      <w:r w:rsidR="00AD40E2" w:rsidRPr="007076BB">
        <w:rPr>
          <w:sz w:val="24"/>
          <w:szCs w:val="24"/>
        </w:rPr>
        <w:t xml:space="preserve"> </w:t>
      </w:r>
      <w:r w:rsidR="00AD40E2">
        <w:rPr>
          <w:sz w:val="24"/>
          <w:szCs w:val="24"/>
        </w:rPr>
        <w:t>10</w:t>
      </w:r>
      <w:r w:rsidR="00AD40E2" w:rsidRPr="007076BB">
        <w:rPr>
          <w:sz w:val="24"/>
          <w:szCs w:val="24"/>
        </w:rPr>
        <w:t>:</w:t>
      </w:r>
      <w:r w:rsidR="00AD40E2">
        <w:rPr>
          <w:sz w:val="24"/>
          <w:szCs w:val="24"/>
        </w:rPr>
        <w:t>00</w:t>
      </w:r>
      <w:r w:rsidR="00AD40E2" w:rsidRPr="007076BB">
        <w:rPr>
          <w:sz w:val="24"/>
          <w:szCs w:val="24"/>
        </w:rPr>
        <w:t xml:space="preserve"> часа от </w:t>
      </w:r>
      <w:r w:rsidR="00AD40E2">
        <w:rPr>
          <w:rStyle w:val="a5"/>
          <w:sz w:val="24"/>
          <w:szCs w:val="24"/>
        </w:rPr>
        <w:t>„</w:t>
      </w:r>
      <w:r w:rsidR="00AD40E2">
        <w:rPr>
          <w:rStyle w:val="a5"/>
          <w:sz w:val="24"/>
          <w:szCs w:val="24"/>
          <w:lang w:val="en-US"/>
        </w:rPr>
        <w:t>Wartsilla Hungary</w:t>
      </w:r>
      <w:r w:rsidR="00AD40E2" w:rsidRPr="007076BB">
        <w:rPr>
          <w:rStyle w:val="a5"/>
          <w:sz w:val="24"/>
          <w:szCs w:val="24"/>
        </w:rPr>
        <w:t xml:space="preserve">” </w:t>
      </w:r>
      <w:r w:rsidR="00AD40E2">
        <w:rPr>
          <w:rStyle w:val="a5"/>
          <w:sz w:val="24"/>
          <w:szCs w:val="24"/>
          <w:lang w:val="en-US"/>
        </w:rPr>
        <w:t>Kft</w:t>
      </w:r>
      <w:r w:rsidRPr="007076BB">
        <w:rPr>
          <w:sz w:val="24"/>
          <w:szCs w:val="24"/>
        </w:rPr>
        <w:t xml:space="preserve">, съдържа всички документи, изискани от Възложителя, съгласно Документацията за участие на Възложителя, във връзка с възлагане на обществена поръчка на стойност по чл. 20, ал. </w:t>
      </w:r>
      <w:r w:rsidR="008610A8">
        <w:rPr>
          <w:sz w:val="24"/>
          <w:szCs w:val="24"/>
        </w:rPr>
        <w:t>2</w:t>
      </w:r>
      <w:r w:rsidRPr="007076BB">
        <w:rPr>
          <w:sz w:val="24"/>
          <w:szCs w:val="24"/>
        </w:rPr>
        <w:t xml:space="preserve"> от ЗОП, чрез </w:t>
      </w:r>
      <w:r w:rsidR="000B70C3">
        <w:rPr>
          <w:sz w:val="24"/>
          <w:szCs w:val="24"/>
        </w:rPr>
        <w:t>публично състезание</w:t>
      </w:r>
      <w:r w:rsidRPr="007076BB">
        <w:rPr>
          <w:sz w:val="24"/>
          <w:szCs w:val="24"/>
        </w:rPr>
        <w:t>.</w:t>
      </w:r>
    </w:p>
    <w:p w:rsidR="00884A61" w:rsidRPr="007076BB" w:rsidRDefault="00884A61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lastRenderedPageBreak/>
        <w:t>Участникът отговаря на минималните критерии за подбор, поставени от Възложителя.</w:t>
      </w:r>
    </w:p>
    <w:p w:rsidR="00884A61" w:rsidRPr="006511F8" w:rsidRDefault="00884A61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Комисията пристъпи към разглеждане на техническото </w:t>
      </w:r>
      <w:r w:rsidR="00F91111" w:rsidRPr="007076BB">
        <w:rPr>
          <w:sz w:val="24"/>
          <w:szCs w:val="24"/>
        </w:rPr>
        <w:t>предложение на участника.</w:t>
      </w:r>
      <w:r w:rsidR="006511F8">
        <w:rPr>
          <w:sz w:val="24"/>
          <w:szCs w:val="24"/>
        </w:rPr>
        <w:t xml:space="preserve"> </w:t>
      </w:r>
      <w:r w:rsidRPr="007076BB">
        <w:rPr>
          <w:sz w:val="24"/>
          <w:szCs w:val="24"/>
        </w:rPr>
        <w:t>Участникът,</w:t>
      </w:r>
      <w:r w:rsidR="008610A8" w:rsidRPr="008610A8">
        <w:rPr>
          <w:rStyle w:val="a5"/>
          <w:b w:val="0"/>
          <w:sz w:val="24"/>
          <w:szCs w:val="24"/>
        </w:rPr>
        <w:t xml:space="preserve"> </w:t>
      </w:r>
      <w:r w:rsidR="00AD40E2">
        <w:rPr>
          <w:rStyle w:val="a5"/>
          <w:sz w:val="24"/>
          <w:szCs w:val="24"/>
        </w:rPr>
        <w:t>„</w:t>
      </w:r>
      <w:r w:rsidR="00AD40E2">
        <w:rPr>
          <w:rStyle w:val="a5"/>
          <w:sz w:val="24"/>
          <w:szCs w:val="24"/>
          <w:lang w:val="en-US"/>
        </w:rPr>
        <w:t>Wartsilla Hungary</w:t>
      </w:r>
      <w:r w:rsidR="00AD40E2" w:rsidRPr="007076BB">
        <w:rPr>
          <w:rStyle w:val="a5"/>
          <w:sz w:val="24"/>
          <w:szCs w:val="24"/>
        </w:rPr>
        <w:t xml:space="preserve">” </w:t>
      </w:r>
      <w:r w:rsidR="00AD40E2">
        <w:rPr>
          <w:rStyle w:val="a5"/>
          <w:sz w:val="24"/>
          <w:szCs w:val="24"/>
          <w:lang w:val="en-US"/>
        </w:rPr>
        <w:t>Kft</w:t>
      </w:r>
      <w:r w:rsidR="00AD40E2" w:rsidRPr="007076BB">
        <w:rPr>
          <w:sz w:val="24"/>
          <w:szCs w:val="24"/>
        </w:rPr>
        <w:t>,</w:t>
      </w:r>
      <w:r w:rsidRPr="007076BB">
        <w:rPr>
          <w:sz w:val="24"/>
          <w:szCs w:val="24"/>
        </w:rPr>
        <w:t>, е изготвил техническо предложение,</w:t>
      </w:r>
      <w:r w:rsidR="002C2327" w:rsidRPr="007076BB">
        <w:rPr>
          <w:sz w:val="24"/>
          <w:szCs w:val="24"/>
        </w:rPr>
        <w:t xml:space="preserve"> което</w:t>
      </w:r>
      <w:r w:rsidRPr="007076BB">
        <w:rPr>
          <w:b/>
          <w:sz w:val="24"/>
          <w:szCs w:val="24"/>
        </w:rPr>
        <w:t xml:space="preserve"> </w:t>
      </w:r>
      <w:r w:rsidRPr="008610A8">
        <w:rPr>
          <w:sz w:val="24"/>
          <w:szCs w:val="24"/>
        </w:rPr>
        <w:t>отговаря</w:t>
      </w:r>
      <w:r w:rsidR="002C2327" w:rsidRPr="007076BB">
        <w:rPr>
          <w:sz w:val="24"/>
          <w:szCs w:val="24"/>
        </w:rPr>
        <w:t xml:space="preserve"> </w:t>
      </w:r>
      <w:r w:rsidRPr="007076BB">
        <w:rPr>
          <w:sz w:val="24"/>
          <w:szCs w:val="24"/>
        </w:rPr>
        <w:t xml:space="preserve">на изискванията на Възложителя. </w:t>
      </w:r>
      <w:r w:rsidRPr="006511F8">
        <w:rPr>
          <w:sz w:val="24"/>
          <w:szCs w:val="24"/>
        </w:rPr>
        <w:t>Коми</w:t>
      </w:r>
      <w:bookmarkStart w:id="0" w:name="_GoBack"/>
      <w:bookmarkEnd w:id="0"/>
      <w:r w:rsidRPr="006511F8">
        <w:rPr>
          <w:sz w:val="24"/>
          <w:szCs w:val="24"/>
        </w:rPr>
        <w:t>сията</w:t>
      </w:r>
      <w:r w:rsidR="00EE4E7D" w:rsidRPr="006511F8">
        <w:rPr>
          <w:sz w:val="24"/>
          <w:szCs w:val="24"/>
        </w:rPr>
        <w:t xml:space="preserve"> не</w:t>
      </w:r>
      <w:r w:rsidRPr="006511F8">
        <w:rPr>
          <w:sz w:val="24"/>
          <w:szCs w:val="24"/>
        </w:rPr>
        <w:t xml:space="preserve"> констатира</w:t>
      </w:r>
      <w:r w:rsidR="002C2327" w:rsidRPr="006511F8">
        <w:rPr>
          <w:sz w:val="24"/>
          <w:szCs w:val="24"/>
        </w:rPr>
        <w:t xml:space="preserve"> несъответствия</w:t>
      </w:r>
      <w:r w:rsidR="007076BB" w:rsidRPr="006511F8">
        <w:rPr>
          <w:sz w:val="24"/>
          <w:szCs w:val="24"/>
        </w:rPr>
        <w:t xml:space="preserve"> в техническото предложение</w:t>
      </w:r>
      <w:r w:rsidR="0084584C">
        <w:rPr>
          <w:sz w:val="24"/>
          <w:szCs w:val="24"/>
        </w:rPr>
        <w:t>.</w:t>
      </w:r>
    </w:p>
    <w:p w:rsidR="008A6E54" w:rsidRDefault="0084584C" w:rsidP="0054306E">
      <w:pPr>
        <w:pStyle w:val="22"/>
        <w:shd w:val="clear" w:color="auto" w:fill="auto"/>
        <w:spacing w:line="240" w:lineRule="auto"/>
        <w:ind w:right="870" w:firstLine="360"/>
        <w:rPr>
          <w:rStyle w:val="a5"/>
          <w:sz w:val="24"/>
          <w:szCs w:val="24"/>
        </w:rPr>
      </w:pPr>
      <w:r w:rsidRPr="0084584C">
        <w:rPr>
          <w:rStyle w:val="a5"/>
          <w:sz w:val="24"/>
          <w:szCs w:val="24"/>
        </w:rPr>
        <w:t>Комисията пристъпи към отваряне на втората оферта, а именно:</w:t>
      </w:r>
    </w:p>
    <w:p w:rsidR="0084584C" w:rsidRPr="008A1E34" w:rsidRDefault="0084584C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  <w:lang w:val="en-US"/>
        </w:rPr>
      </w:pPr>
      <w:r w:rsidRPr="0084584C">
        <w:rPr>
          <w:sz w:val="24"/>
          <w:szCs w:val="24"/>
        </w:rPr>
        <w:t xml:space="preserve">Оферта с вх. № 2 / 29.05.2020 г., 14:20 часа от </w:t>
      </w:r>
      <w:r w:rsidRPr="00181278">
        <w:rPr>
          <w:b/>
          <w:sz w:val="24"/>
          <w:szCs w:val="24"/>
        </w:rPr>
        <w:t>„Majnabbe motor diesel service AB</w:t>
      </w:r>
      <w:r w:rsidRPr="0084584C">
        <w:rPr>
          <w:sz w:val="24"/>
          <w:szCs w:val="24"/>
        </w:rPr>
        <w:t>, гр.Кунгелв, Швеция</w:t>
      </w:r>
      <w:r w:rsidRPr="008A1E34">
        <w:rPr>
          <w:sz w:val="24"/>
          <w:szCs w:val="24"/>
        </w:rPr>
        <w:t>и установи, че офертата е подадена в съответствие с изискванията на Закона за обществените поръчки и Документацията за участие - в запечатена, непрозрачна опаковка, с ненарушена цялост.</w:t>
      </w:r>
    </w:p>
    <w:p w:rsidR="0084584C" w:rsidRPr="007076BB" w:rsidRDefault="0084584C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При проверка на документите за административно съответствие със списъка, приложен към офертата, Комисията констатира, че всички документи, посочени в списъка са налице. </w:t>
      </w:r>
    </w:p>
    <w:p w:rsidR="0084584C" w:rsidRPr="007076BB" w:rsidRDefault="0084584C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Представената оферта с вх. </w:t>
      </w:r>
      <w:r w:rsidR="00181278" w:rsidRPr="0084584C">
        <w:rPr>
          <w:sz w:val="24"/>
          <w:szCs w:val="24"/>
        </w:rPr>
        <w:t xml:space="preserve">№ 2 / 29.05.2020 г., 14:20 </w:t>
      </w:r>
      <w:r w:rsidRPr="007076BB">
        <w:rPr>
          <w:sz w:val="24"/>
          <w:szCs w:val="24"/>
        </w:rPr>
        <w:t xml:space="preserve">часа от </w:t>
      </w:r>
      <w:r>
        <w:rPr>
          <w:rStyle w:val="a5"/>
          <w:sz w:val="24"/>
          <w:szCs w:val="24"/>
        </w:rPr>
        <w:t>„</w:t>
      </w:r>
      <w:r w:rsidR="00181278" w:rsidRPr="00181278">
        <w:rPr>
          <w:b/>
          <w:sz w:val="24"/>
          <w:szCs w:val="24"/>
        </w:rPr>
        <w:t>Majnabbe motor diesel service AB</w:t>
      </w:r>
      <w:r w:rsidR="00181278">
        <w:rPr>
          <w:rStyle w:val="a5"/>
          <w:sz w:val="24"/>
          <w:szCs w:val="24"/>
        </w:rPr>
        <w:t xml:space="preserve">” </w:t>
      </w:r>
      <w:r w:rsidRPr="007076BB">
        <w:rPr>
          <w:sz w:val="24"/>
          <w:szCs w:val="24"/>
        </w:rPr>
        <w:t xml:space="preserve">съдържа всички документи, изискани от Възложителя, съгласно Документацията за участие на Възложителя, във връзка с възлагане на обществена поръчка на стойност по чл. 20, ал. </w:t>
      </w:r>
      <w:r>
        <w:rPr>
          <w:sz w:val="24"/>
          <w:szCs w:val="24"/>
        </w:rPr>
        <w:t>2</w:t>
      </w:r>
      <w:r w:rsidRPr="007076BB">
        <w:rPr>
          <w:sz w:val="24"/>
          <w:szCs w:val="24"/>
        </w:rPr>
        <w:t xml:space="preserve"> от ЗОП, чрез </w:t>
      </w:r>
      <w:r>
        <w:rPr>
          <w:sz w:val="24"/>
          <w:szCs w:val="24"/>
        </w:rPr>
        <w:t>публично състезание</w:t>
      </w:r>
      <w:r w:rsidRPr="007076BB">
        <w:rPr>
          <w:sz w:val="24"/>
          <w:szCs w:val="24"/>
        </w:rPr>
        <w:t>.</w:t>
      </w:r>
    </w:p>
    <w:p w:rsidR="0084584C" w:rsidRPr="007076BB" w:rsidRDefault="0084584C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>Участникът отговаря на минималните критерии за подбор, поставени от Възложителя.</w:t>
      </w:r>
    </w:p>
    <w:p w:rsidR="0084584C" w:rsidRDefault="0084584C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>Комисията пристъпи към разглеждане на техническото предложение на участника.</w:t>
      </w:r>
      <w:r>
        <w:rPr>
          <w:sz w:val="24"/>
          <w:szCs w:val="24"/>
        </w:rPr>
        <w:t xml:space="preserve"> </w:t>
      </w:r>
      <w:r w:rsidRPr="007076BB">
        <w:rPr>
          <w:sz w:val="24"/>
          <w:szCs w:val="24"/>
        </w:rPr>
        <w:t>Участникът,</w:t>
      </w:r>
      <w:r w:rsidRPr="008610A8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„</w:t>
      </w:r>
      <w:r w:rsidR="00181278" w:rsidRPr="00181278">
        <w:rPr>
          <w:b/>
          <w:sz w:val="24"/>
          <w:szCs w:val="24"/>
        </w:rPr>
        <w:t>Majnabbe motor diesel service AB</w:t>
      </w:r>
      <w:r w:rsidR="00181278" w:rsidRPr="007076BB">
        <w:rPr>
          <w:rStyle w:val="a5"/>
          <w:sz w:val="24"/>
          <w:szCs w:val="24"/>
        </w:rPr>
        <w:t xml:space="preserve"> </w:t>
      </w:r>
      <w:r w:rsidRPr="007076BB">
        <w:rPr>
          <w:rStyle w:val="a5"/>
          <w:sz w:val="24"/>
          <w:szCs w:val="24"/>
        </w:rPr>
        <w:t xml:space="preserve">” </w:t>
      </w:r>
      <w:r w:rsidRPr="007076BB">
        <w:rPr>
          <w:sz w:val="24"/>
          <w:szCs w:val="24"/>
        </w:rPr>
        <w:t>е изготвил техническо предложение, което</w:t>
      </w:r>
      <w:r w:rsidRPr="007076BB">
        <w:rPr>
          <w:b/>
          <w:sz w:val="24"/>
          <w:szCs w:val="24"/>
        </w:rPr>
        <w:t xml:space="preserve"> </w:t>
      </w:r>
      <w:r w:rsidRPr="008610A8">
        <w:rPr>
          <w:sz w:val="24"/>
          <w:szCs w:val="24"/>
        </w:rPr>
        <w:t>отговаря</w:t>
      </w:r>
      <w:r w:rsidRPr="007076BB">
        <w:rPr>
          <w:sz w:val="24"/>
          <w:szCs w:val="24"/>
        </w:rPr>
        <w:t xml:space="preserve"> на изискванията на Възложителя. </w:t>
      </w:r>
      <w:r w:rsidRPr="006511F8">
        <w:rPr>
          <w:sz w:val="24"/>
          <w:szCs w:val="24"/>
        </w:rPr>
        <w:t>Комисията не констатира несъответствия в техническото предложение</w:t>
      </w:r>
      <w:r>
        <w:rPr>
          <w:sz w:val="24"/>
          <w:szCs w:val="24"/>
        </w:rPr>
        <w:t>.</w:t>
      </w:r>
    </w:p>
    <w:p w:rsidR="00993D1A" w:rsidRDefault="00993D1A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>
        <w:rPr>
          <w:sz w:val="24"/>
          <w:szCs w:val="24"/>
        </w:rPr>
        <w:t>Предвид гореизложеното комисията единодушно реши:</w:t>
      </w:r>
    </w:p>
    <w:p w:rsidR="00993D1A" w:rsidRPr="00993D1A" w:rsidRDefault="00993D1A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993D1A">
        <w:rPr>
          <w:b/>
          <w:sz w:val="24"/>
          <w:szCs w:val="24"/>
        </w:rPr>
        <w:t>Допуска участниците</w:t>
      </w:r>
      <w:r>
        <w:rPr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>
        <w:rPr>
          <w:rStyle w:val="a5"/>
          <w:sz w:val="24"/>
          <w:szCs w:val="24"/>
        </w:rPr>
        <w:t xml:space="preserve"> и „</w:t>
      </w:r>
      <w:r w:rsidRPr="00181278">
        <w:rPr>
          <w:b/>
          <w:sz w:val="24"/>
          <w:szCs w:val="24"/>
        </w:rPr>
        <w:t>Majnabbe motor diesel service AB</w:t>
      </w:r>
      <w:r w:rsidRPr="007076BB">
        <w:rPr>
          <w:rStyle w:val="a5"/>
          <w:sz w:val="24"/>
          <w:szCs w:val="24"/>
        </w:rPr>
        <w:t xml:space="preserve"> ”</w:t>
      </w:r>
      <w:r>
        <w:rPr>
          <w:rStyle w:val="a5"/>
          <w:sz w:val="24"/>
          <w:szCs w:val="24"/>
        </w:rPr>
        <w:t xml:space="preserve"> до по-нататъшно участие в процедурата.</w:t>
      </w:r>
    </w:p>
    <w:p w:rsidR="00993D1A" w:rsidRDefault="00993D1A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181278" w:rsidRDefault="00181278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>
        <w:rPr>
          <w:sz w:val="24"/>
          <w:szCs w:val="24"/>
        </w:rPr>
        <w:t>Комисията пристъпи към отваряне на ценовите предложения на участниците</w:t>
      </w:r>
      <w:r w:rsidR="005D697A">
        <w:rPr>
          <w:sz w:val="24"/>
          <w:szCs w:val="24"/>
        </w:rPr>
        <w:t>:</w:t>
      </w:r>
    </w:p>
    <w:p w:rsidR="005D697A" w:rsidRDefault="00486250" w:rsidP="0054306E">
      <w:pPr>
        <w:pStyle w:val="22"/>
        <w:shd w:val="clear" w:color="auto" w:fill="auto"/>
        <w:spacing w:line="240" w:lineRule="auto"/>
        <w:ind w:right="870" w:firstLine="360"/>
        <w:rPr>
          <w:rStyle w:val="a5"/>
          <w:b w:val="0"/>
          <w:sz w:val="24"/>
          <w:szCs w:val="24"/>
        </w:rPr>
      </w:pPr>
      <w:r w:rsidRPr="007076BB">
        <w:rPr>
          <w:sz w:val="24"/>
          <w:szCs w:val="24"/>
        </w:rPr>
        <w:t>Представената оферта с вх. № 1 /</w:t>
      </w:r>
      <w:r>
        <w:rPr>
          <w:sz w:val="24"/>
          <w:szCs w:val="24"/>
        </w:rPr>
        <w:t>26</w:t>
      </w:r>
      <w:r w:rsidRPr="007076BB">
        <w:rPr>
          <w:sz w:val="24"/>
          <w:szCs w:val="24"/>
        </w:rPr>
        <w:t>.0</w:t>
      </w:r>
      <w:r>
        <w:rPr>
          <w:sz w:val="24"/>
          <w:szCs w:val="24"/>
        </w:rPr>
        <w:t>5.2020</w:t>
      </w:r>
      <w:r w:rsidRPr="007076BB">
        <w:rPr>
          <w:sz w:val="24"/>
          <w:szCs w:val="24"/>
        </w:rPr>
        <w:t xml:space="preserve"> г.</w:t>
      </w:r>
      <w:r w:rsidRPr="007076BB">
        <w:rPr>
          <w:sz w:val="24"/>
          <w:szCs w:val="24"/>
          <w:vertAlign w:val="subscript"/>
        </w:rPr>
        <w:t>;</w:t>
      </w:r>
      <w:r w:rsidRPr="007076BB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7076BB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Pr="007076BB">
        <w:rPr>
          <w:sz w:val="24"/>
          <w:szCs w:val="24"/>
        </w:rPr>
        <w:t xml:space="preserve"> часа от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 w:rsidR="00993D1A">
        <w:rPr>
          <w:rStyle w:val="a5"/>
          <w:sz w:val="24"/>
          <w:szCs w:val="24"/>
        </w:rPr>
        <w:t>,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съдържа ценови предложения по обособена позиция №1 и по обособена позиция №2</w:t>
      </w:r>
    </w:p>
    <w:p w:rsidR="00486250" w:rsidRPr="00993D1A" w:rsidRDefault="00993D1A" w:rsidP="0054306E">
      <w:pPr>
        <w:pStyle w:val="22"/>
        <w:numPr>
          <w:ilvl w:val="0"/>
          <w:numId w:val="6"/>
        </w:numPr>
        <w:shd w:val="clear" w:color="auto" w:fill="auto"/>
        <w:spacing w:line="240" w:lineRule="auto"/>
        <w:ind w:right="870"/>
        <w:rPr>
          <w:rStyle w:val="a5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Офертата на участника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>
        <w:rPr>
          <w:rStyle w:val="a5"/>
          <w:sz w:val="24"/>
          <w:szCs w:val="24"/>
        </w:rPr>
        <w:t xml:space="preserve">,  </w:t>
      </w:r>
      <w:r w:rsidRPr="00993D1A">
        <w:rPr>
          <w:rStyle w:val="a5"/>
          <w:b w:val="0"/>
          <w:sz w:val="24"/>
          <w:szCs w:val="24"/>
        </w:rPr>
        <w:t>за извършване на доставките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по обособена позиция №1 е на стойност 109 652,42 (сто и девет хиляди </w:t>
      </w:r>
      <w:r w:rsidR="005F084E">
        <w:rPr>
          <w:rStyle w:val="a5"/>
          <w:b w:val="0"/>
          <w:sz w:val="24"/>
          <w:szCs w:val="24"/>
        </w:rPr>
        <w:t>шестстотин петдесет и две евр</w:t>
      </w:r>
      <w:r w:rsidR="005F084E">
        <w:rPr>
          <w:rStyle w:val="a5"/>
          <w:b w:val="0"/>
          <w:sz w:val="24"/>
          <w:szCs w:val="24"/>
          <w:lang w:val="en-US"/>
        </w:rPr>
        <w:t>o</w:t>
      </w:r>
      <w:r>
        <w:rPr>
          <w:rStyle w:val="a5"/>
          <w:b w:val="0"/>
          <w:sz w:val="24"/>
          <w:szCs w:val="24"/>
        </w:rPr>
        <w:t xml:space="preserve"> и четиридесет и два евро цента) </w:t>
      </w:r>
      <w:r>
        <w:rPr>
          <w:rStyle w:val="a5"/>
          <w:b w:val="0"/>
          <w:sz w:val="24"/>
          <w:szCs w:val="24"/>
          <w:lang w:val="en-US"/>
        </w:rPr>
        <w:t>EUR.</w:t>
      </w:r>
    </w:p>
    <w:p w:rsidR="00993D1A" w:rsidRPr="00993D1A" w:rsidRDefault="00993D1A" w:rsidP="0054306E">
      <w:pPr>
        <w:pStyle w:val="22"/>
        <w:numPr>
          <w:ilvl w:val="0"/>
          <w:numId w:val="6"/>
        </w:numPr>
        <w:shd w:val="clear" w:color="auto" w:fill="auto"/>
        <w:spacing w:line="240" w:lineRule="auto"/>
        <w:ind w:right="870"/>
        <w:rPr>
          <w:rStyle w:val="a5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Офертата на участника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>
        <w:rPr>
          <w:rStyle w:val="a5"/>
          <w:sz w:val="24"/>
          <w:szCs w:val="24"/>
        </w:rPr>
        <w:t xml:space="preserve">,  </w:t>
      </w:r>
      <w:r w:rsidRPr="00993D1A">
        <w:rPr>
          <w:rStyle w:val="a5"/>
          <w:b w:val="0"/>
          <w:sz w:val="24"/>
          <w:szCs w:val="24"/>
        </w:rPr>
        <w:t>за извършване на доставките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по обособена позиция № 2 е на стойност 20 663,10 (двадесет хиляди</w:t>
      </w:r>
      <w:r w:rsidR="005F084E">
        <w:rPr>
          <w:rStyle w:val="a5"/>
          <w:b w:val="0"/>
          <w:sz w:val="24"/>
          <w:szCs w:val="24"/>
        </w:rPr>
        <w:t xml:space="preserve"> шестстотин шестдесет и три евр</w:t>
      </w:r>
      <w:r w:rsidR="005F084E">
        <w:rPr>
          <w:rStyle w:val="a5"/>
          <w:b w:val="0"/>
          <w:sz w:val="24"/>
          <w:szCs w:val="24"/>
          <w:lang w:val="en-US"/>
        </w:rPr>
        <w:t>o</w:t>
      </w:r>
      <w:r>
        <w:rPr>
          <w:rStyle w:val="a5"/>
          <w:b w:val="0"/>
          <w:sz w:val="24"/>
          <w:szCs w:val="24"/>
        </w:rPr>
        <w:t xml:space="preserve"> и десет евро цента) </w:t>
      </w:r>
      <w:r>
        <w:rPr>
          <w:rStyle w:val="a5"/>
          <w:b w:val="0"/>
          <w:sz w:val="24"/>
          <w:szCs w:val="24"/>
          <w:lang w:val="en-US"/>
        </w:rPr>
        <w:t>EUR.</w:t>
      </w:r>
    </w:p>
    <w:p w:rsidR="00993D1A" w:rsidRPr="00486250" w:rsidRDefault="00993D1A" w:rsidP="0054306E">
      <w:pPr>
        <w:pStyle w:val="22"/>
        <w:shd w:val="clear" w:color="auto" w:fill="auto"/>
        <w:spacing w:line="240" w:lineRule="auto"/>
        <w:ind w:left="360" w:right="870"/>
        <w:rPr>
          <w:sz w:val="24"/>
          <w:szCs w:val="24"/>
        </w:rPr>
      </w:pPr>
    </w:p>
    <w:p w:rsidR="00993D1A" w:rsidRDefault="00993D1A" w:rsidP="0054306E">
      <w:pPr>
        <w:pStyle w:val="22"/>
        <w:shd w:val="clear" w:color="auto" w:fill="auto"/>
        <w:spacing w:line="240" w:lineRule="auto"/>
        <w:ind w:right="870" w:firstLine="360"/>
        <w:rPr>
          <w:rStyle w:val="a5"/>
          <w:b w:val="0"/>
          <w:sz w:val="24"/>
          <w:szCs w:val="24"/>
        </w:rPr>
      </w:pPr>
      <w:r w:rsidRPr="007076BB">
        <w:rPr>
          <w:sz w:val="24"/>
          <w:szCs w:val="24"/>
        </w:rPr>
        <w:t xml:space="preserve">Представената оферта с вх. </w:t>
      </w:r>
      <w:r w:rsidRPr="0084584C">
        <w:rPr>
          <w:sz w:val="24"/>
          <w:szCs w:val="24"/>
        </w:rPr>
        <w:t xml:space="preserve">№ 2 / 29.05.2020 г., 14:20 </w:t>
      </w:r>
      <w:r w:rsidRPr="007076BB">
        <w:rPr>
          <w:sz w:val="24"/>
          <w:szCs w:val="24"/>
        </w:rPr>
        <w:t xml:space="preserve">часа от </w:t>
      </w:r>
      <w:r>
        <w:rPr>
          <w:rStyle w:val="a5"/>
          <w:sz w:val="24"/>
          <w:szCs w:val="24"/>
        </w:rPr>
        <w:t>„</w:t>
      </w:r>
      <w:r w:rsidRPr="00181278">
        <w:rPr>
          <w:b/>
          <w:sz w:val="24"/>
          <w:szCs w:val="24"/>
        </w:rPr>
        <w:t>Majnabbe motor diesel service AB</w:t>
      </w:r>
      <w:r>
        <w:rPr>
          <w:rStyle w:val="a5"/>
          <w:sz w:val="24"/>
          <w:szCs w:val="24"/>
        </w:rPr>
        <w:t xml:space="preserve">”, </w:t>
      </w:r>
      <w:r>
        <w:rPr>
          <w:rStyle w:val="a5"/>
          <w:b w:val="0"/>
          <w:sz w:val="24"/>
          <w:szCs w:val="24"/>
        </w:rPr>
        <w:t xml:space="preserve">съдържа ценово предложение по обособена позиция №1 </w:t>
      </w:r>
    </w:p>
    <w:p w:rsidR="00993D1A" w:rsidRPr="004803FB" w:rsidRDefault="00993D1A" w:rsidP="0054306E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="870"/>
        <w:rPr>
          <w:rStyle w:val="a5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Офертата на участника </w:t>
      </w:r>
      <w:r>
        <w:rPr>
          <w:rStyle w:val="a5"/>
          <w:sz w:val="24"/>
          <w:szCs w:val="24"/>
        </w:rPr>
        <w:t>„</w:t>
      </w:r>
      <w:r w:rsidRPr="00181278">
        <w:rPr>
          <w:b/>
          <w:sz w:val="24"/>
          <w:szCs w:val="24"/>
        </w:rPr>
        <w:t>Majnabbe motor diesel service AB</w:t>
      </w:r>
      <w:r>
        <w:rPr>
          <w:rStyle w:val="a5"/>
          <w:sz w:val="24"/>
          <w:szCs w:val="24"/>
        </w:rPr>
        <w:t xml:space="preserve">” </w:t>
      </w:r>
      <w:r w:rsidRPr="00993D1A">
        <w:rPr>
          <w:rStyle w:val="a5"/>
          <w:b w:val="0"/>
          <w:sz w:val="24"/>
          <w:szCs w:val="24"/>
        </w:rPr>
        <w:t>за извършване на доставките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по обособена позиция №1 е на стойност 60 202,20 шестдесет хиляди двеста и две евра и двадесет евро цента) </w:t>
      </w:r>
      <w:r>
        <w:rPr>
          <w:rStyle w:val="a5"/>
          <w:b w:val="0"/>
          <w:sz w:val="24"/>
          <w:szCs w:val="24"/>
          <w:lang w:val="en-US"/>
        </w:rPr>
        <w:t>EUR.</w:t>
      </w:r>
    </w:p>
    <w:p w:rsidR="004803FB" w:rsidRDefault="004803FB" w:rsidP="004803FB">
      <w:pPr>
        <w:pStyle w:val="22"/>
        <w:numPr>
          <w:ilvl w:val="0"/>
          <w:numId w:val="7"/>
        </w:numPr>
        <w:shd w:val="clear" w:color="auto" w:fill="auto"/>
        <w:spacing w:line="240" w:lineRule="auto"/>
        <w:ind w:right="870"/>
        <w:rPr>
          <w:bCs/>
          <w:sz w:val="24"/>
          <w:szCs w:val="24"/>
        </w:rPr>
      </w:pPr>
      <w:r>
        <w:rPr>
          <w:sz w:val="24"/>
          <w:szCs w:val="24"/>
        </w:rPr>
        <w:t xml:space="preserve">Офертата на участника </w:t>
      </w:r>
      <w:r>
        <w:rPr>
          <w:rStyle w:val="a5"/>
          <w:sz w:val="24"/>
          <w:szCs w:val="24"/>
        </w:rPr>
        <w:t>„</w:t>
      </w:r>
      <w:r w:rsidRPr="00181278">
        <w:rPr>
          <w:b/>
          <w:sz w:val="24"/>
          <w:szCs w:val="24"/>
        </w:rPr>
        <w:t>Majnabbe motor diesel service AB</w:t>
      </w:r>
      <w:r>
        <w:rPr>
          <w:rStyle w:val="a5"/>
          <w:sz w:val="24"/>
          <w:szCs w:val="24"/>
        </w:rPr>
        <w:t xml:space="preserve">” </w:t>
      </w:r>
      <w:r w:rsidRPr="00993D1A">
        <w:rPr>
          <w:rStyle w:val="a5"/>
          <w:b w:val="0"/>
          <w:sz w:val="24"/>
          <w:szCs w:val="24"/>
        </w:rPr>
        <w:t>за извършване на доставките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>по обособена позиция №</w:t>
      </w:r>
      <w:r w:rsidR="00587605">
        <w:rPr>
          <w:rStyle w:val="a5"/>
          <w:b w:val="0"/>
          <w:sz w:val="24"/>
          <w:szCs w:val="24"/>
        </w:rPr>
        <w:t xml:space="preserve"> </w:t>
      </w:r>
      <w:r>
        <w:rPr>
          <w:rStyle w:val="a5"/>
          <w:b w:val="0"/>
          <w:sz w:val="24"/>
          <w:szCs w:val="24"/>
        </w:rPr>
        <w:t xml:space="preserve">2 </w:t>
      </w:r>
      <w:r>
        <w:rPr>
          <w:bCs/>
          <w:sz w:val="24"/>
          <w:szCs w:val="24"/>
        </w:rPr>
        <w:t xml:space="preserve"> не отговаря на критериите – няма посочена цена за всички части от обособена позиция № 2 и не следва да участва в класирането за тази позиция.</w:t>
      </w:r>
    </w:p>
    <w:p w:rsidR="004803FB" w:rsidRDefault="004803FB" w:rsidP="004803FB">
      <w:pPr>
        <w:pStyle w:val="22"/>
        <w:shd w:val="clear" w:color="auto" w:fill="auto"/>
        <w:spacing w:line="240" w:lineRule="auto"/>
        <w:ind w:right="870"/>
        <w:rPr>
          <w:rStyle w:val="a5"/>
          <w:b w:val="0"/>
          <w:bCs w:val="0"/>
          <w:sz w:val="24"/>
          <w:szCs w:val="24"/>
        </w:rPr>
      </w:pPr>
    </w:p>
    <w:p w:rsidR="008A6E54" w:rsidRDefault="008A6E54" w:rsidP="0054306E">
      <w:pPr>
        <w:pStyle w:val="22"/>
        <w:shd w:val="clear" w:color="auto" w:fill="auto"/>
        <w:spacing w:line="240" w:lineRule="auto"/>
        <w:ind w:right="870" w:firstLine="360"/>
        <w:rPr>
          <w:bCs/>
          <w:sz w:val="24"/>
          <w:szCs w:val="24"/>
        </w:rPr>
      </w:pPr>
      <w:r>
        <w:rPr>
          <w:bCs/>
          <w:sz w:val="24"/>
          <w:szCs w:val="24"/>
        </w:rPr>
        <w:t>Комисия</w:t>
      </w:r>
      <w:r w:rsidR="000829AD">
        <w:rPr>
          <w:bCs/>
          <w:sz w:val="24"/>
          <w:szCs w:val="24"/>
        </w:rPr>
        <w:t>та  предлага следното класиране</w:t>
      </w:r>
      <w:r w:rsidR="008341FD">
        <w:rPr>
          <w:bCs/>
          <w:sz w:val="24"/>
          <w:szCs w:val="24"/>
        </w:rPr>
        <w:t xml:space="preserve"> на участниците</w:t>
      </w:r>
      <w:r w:rsidR="000829AD">
        <w:rPr>
          <w:bCs/>
          <w:sz w:val="24"/>
          <w:szCs w:val="24"/>
        </w:rPr>
        <w:t xml:space="preserve"> по обособена позиция №1</w:t>
      </w:r>
    </w:p>
    <w:p w:rsidR="000829AD" w:rsidRDefault="008A6E54" w:rsidP="0054306E">
      <w:pPr>
        <w:pStyle w:val="22"/>
        <w:shd w:val="clear" w:color="auto" w:fill="auto"/>
        <w:spacing w:line="240" w:lineRule="auto"/>
        <w:ind w:right="870"/>
        <w:rPr>
          <w:rStyle w:val="a5"/>
          <w:b w:val="0"/>
          <w:bCs w:val="0"/>
          <w:sz w:val="24"/>
          <w:szCs w:val="24"/>
        </w:rPr>
      </w:pPr>
      <w:r>
        <w:rPr>
          <w:bCs/>
          <w:sz w:val="24"/>
          <w:szCs w:val="24"/>
        </w:rPr>
        <w:t xml:space="preserve">ПЪРВО МЯСТО: </w:t>
      </w:r>
      <w:r w:rsidR="000829AD">
        <w:rPr>
          <w:rStyle w:val="a5"/>
          <w:sz w:val="24"/>
          <w:szCs w:val="24"/>
        </w:rPr>
        <w:t>„</w:t>
      </w:r>
      <w:r w:rsidR="000829AD" w:rsidRPr="00181278">
        <w:rPr>
          <w:b/>
          <w:sz w:val="24"/>
          <w:szCs w:val="24"/>
        </w:rPr>
        <w:t>Majnabbe motor diesel service AB</w:t>
      </w:r>
      <w:r w:rsidR="000829AD">
        <w:rPr>
          <w:rStyle w:val="a5"/>
          <w:sz w:val="24"/>
          <w:szCs w:val="24"/>
        </w:rPr>
        <w:t>”</w:t>
      </w:r>
      <w:r w:rsidRPr="008A6E54">
        <w:rPr>
          <w:bCs/>
          <w:sz w:val="24"/>
          <w:szCs w:val="24"/>
        </w:rPr>
        <w:t>, със седалище и адрес на управление :</w:t>
      </w:r>
      <w:r w:rsidR="000829AD">
        <w:rPr>
          <w:bCs/>
          <w:sz w:val="24"/>
          <w:szCs w:val="24"/>
        </w:rPr>
        <w:t xml:space="preserve"> </w:t>
      </w:r>
      <w:r w:rsidRPr="008A6E54">
        <w:rPr>
          <w:bCs/>
          <w:sz w:val="24"/>
          <w:szCs w:val="24"/>
        </w:rPr>
        <w:t xml:space="preserve"> </w:t>
      </w:r>
      <w:r w:rsidR="000829AD">
        <w:rPr>
          <w:bCs/>
          <w:sz w:val="24"/>
          <w:szCs w:val="24"/>
        </w:rPr>
        <w:t>Швеция</w:t>
      </w:r>
      <w:r w:rsidRPr="008A6E54">
        <w:rPr>
          <w:bCs/>
          <w:sz w:val="24"/>
          <w:szCs w:val="24"/>
        </w:rPr>
        <w:t>, гр.</w:t>
      </w:r>
      <w:r w:rsidR="000829AD">
        <w:rPr>
          <w:bCs/>
          <w:sz w:val="24"/>
          <w:szCs w:val="24"/>
        </w:rPr>
        <w:t xml:space="preserve">Кунгелв </w:t>
      </w:r>
      <w:r w:rsidR="000829AD">
        <w:rPr>
          <w:bCs/>
          <w:sz w:val="24"/>
          <w:szCs w:val="24"/>
          <w:lang w:val="en-US"/>
        </w:rPr>
        <w:t>SE</w:t>
      </w:r>
      <w:r w:rsidR="000829AD">
        <w:rPr>
          <w:bCs/>
          <w:sz w:val="24"/>
          <w:szCs w:val="24"/>
        </w:rPr>
        <w:t>44240</w:t>
      </w:r>
      <w:r w:rsidRPr="008A6E54">
        <w:rPr>
          <w:bCs/>
          <w:sz w:val="24"/>
          <w:szCs w:val="24"/>
        </w:rPr>
        <w:t xml:space="preserve">, </w:t>
      </w:r>
      <w:r w:rsidR="000829AD">
        <w:rPr>
          <w:bCs/>
          <w:sz w:val="24"/>
          <w:szCs w:val="24"/>
        </w:rPr>
        <w:t>ул. Сигналгатан 7</w:t>
      </w:r>
      <w:r w:rsidRPr="008A6E54">
        <w:rPr>
          <w:bCs/>
          <w:sz w:val="24"/>
          <w:szCs w:val="24"/>
        </w:rPr>
        <w:t xml:space="preserve">, ИН по ДДС </w:t>
      </w:r>
      <w:r w:rsidR="000829AD">
        <w:rPr>
          <w:bCs/>
          <w:sz w:val="24"/>
          <w:szCs w:val="24"/>
          <w:lang w:val="en-US"/>
        </w:rPr>
        <w:lastRenderedPageBreak/>
        <w:t>SE</w:t>
      </w:r>
      <w:r w:rsidR="000829AD">
        <w:rPr>
          <w:bCs/>
          <w:sz w:val="24"/>
          <w:szCs w:val="24"/>
        </w:rPr>
        <w:t>556770064501</w:t>
      </w:r>
      <w:r w:rsidRPr="008A6E54">
        <w:rPr>
          <w:bCs/>
          <w:sz w:val="24"/>
          <w:szCs w:val="24"/>
        </w:rPr>
        <w:t xml:space="preserve">, представлявано от </w:t>
      </w:r>
      <w:r w:rsidR="000829AD">
        <w:rPr>
          <w:bCs/>
          <w:sz w:val="24"/>
          <w:szCs w:val="24"/>
        </w:rPr>
        <w:t>Йохан Ерик Закирсън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A6E54">
        <w:rPr>
          <w:bCs/>
          <w:sz w:val="24"/>
          <w:szCs w:val="24"/>
        </w:rPr>
        <w:t xml:space="preserve"> Управител</w:t>
      </w:r>
      <w:r w:rsidR="00FF21DA">
        <w:rPr>
          <w:bCs/>
          <w:sz w:val="24"/>
          <w:szCs w:val="24"/>
        </w:rPr>
        <w:t xml:space="preserve">, с предложена обща цена за изпълнение размер на  </w:t>
      </w:r>
      <w:r w:rsidR="000829AD">
        <w:rPr>
          <w:rStyle w:val="a5"/>
          <w:b w:val="0"/>
          <w:sz w:val="24"/>
          <w:szCs w:val="24"/>
        </w:rPr>
        <w:t>60 202,20 ше</w:t>
      </w:r>
      <w:r w:rsidR="005F084E">
        <w:rPr>
          <w:rStyle w:val="a5"/>
          <w:b w:val="0"/>
          <w:sz w:val="24"/>
          <w:szCs w:val="24"/>
        </w:rPr>
        <w:t>стдесет хиляди двеста и две евр</w:t>
      </w:r>
      <w:r w:rsidR="005F084E">
        <w:rPr>
          <w:rStyle w:val="a5"/>
          <w:b w:val="0"/>
          <w:sz w:val="24"/>
          <w:szCs w:val="24"/>
          <w:lang w:val="en-US"/>
        </w:rPr>
        <w:t>o</w:t>
      </w:r>
      <w:r w:rsidR="000829AD">
        <w:rPr>
          <w:rStyle w:val="a5"/>
          <w:b w:val="0"/>
          <w:sz w:val="24"/>
          <w:szCs w:val="24"/>
        </w:rPr>
        <w:t xml:space="preserve"> и двадесет евро цента) </w:t>
      </w:r>
      <w:r w:rsidR="000829AD">
        <w:rPr>
          <w:rStyle w:val="a5"/>
          <w:b w:val="0"/>
          <w:sz w:val="24"/>
          <w:szCs w:val="24"/>
          <w:lang w:val="en-US"/>
        </w:rPr>
        <w:t>EUR.</w:t>
      </w:r>
    </w:p>
    <w:p w:rsidR="008A6E54" w:rsidRDefault="008A6E54" w:rsidP="0054306E">
      <w:pPr>
        <w:pStyle w:val="22"/>
        <w:shd w:val="clear" w:color="auto" w:fill="auto"/>
        <w:spacing w:line="240" w:lineRule="auto"/>
        <w:ind w:right="870" w:firstLine="360"/>
        <w:rPr>
          <w:bCs/>
          <w:sz w:val="24"/>
          <w:szCs w:val="24"/>
        </w:rPr>
      </w:pPr>
    </w:p>
    <w:p w:rsidR="008A6E54" w:rsidRDefault="000829AD" w:rsidP="0054306E">
      <w:pPr>
        <w:pStyle w:val="22"/>
        <w:shd w:val="clear" w:color="auto" w:fill="auto"/>
        <w:spacing w:line="240" w:lineRule="auto"/>
        <w:ind w:right="870"/>
        <w:rPr>
          <w:rStyle w:val="a5"/>
          <w:b w:val="0"/>
          <w:sz w:val="24"/>
          <w:szCs w:val="24"/>
          <w:lang w:val="en-US"/>
        </w:rPr>
      </w:pPr>
      <w:r>
        <w:rPr>
          <w:bCs/>
          <w:sz w:val="24"/>
          <w:szCs w:val="24"/>
        </w:rPr>
        <w:t>ВТОРО МЯСТО:</w:t>
      </w:r>
      <w:r w:rsidRPr="000829AD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>
        <w:rPr>
          <w:rStyle w:val="a5"/>
          <w:sz w:val="24"/>
          <w:szCs w:val="24"/>
        </w:rPr>
        <w:t xml:space="preserve">,  </w:t>
      </w:r>
      <w:r w:rsidRPr="008A6E54">
        <w:rPr>
          <w:bCs/>
          <w:sz w:val="24"/>
          <w:szCs w:val="24"/>
        </w:rPr>
        <w:t>със седалище и адрес на управление :</w:t>
      </w:r>
      <w:r>
        <w:rPr>
          <w:bCs/>
          <w:sz w:val="24"/>
          <w:szCs w:val="24"/>
        </w:rPr>
        <w:t xml:space="preserve"> 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Унгария</w:t>
      </w:r>
      <w:r w:rsidRPr="008A6E54">
        <w:rPr>
          <w:bCs/>
          <w:sz w:val="24"/>
          <w:szCs w:val="24"/>
        </w:rPr>
        <w:t>, гр.</w:t>
      </w:r>
      <w:r>
        <w:rPr>
          <w:bCs/>
          <w:sz w:val="24"/>
          <w:szCs w:val="24"/>
        </w:rPr>
        <w:t>Будаорс 2040</w:t>
      </w:r>
      <w:r w:rsidRPr="008A6E5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  <w:lang w:val="en-US"/>
        </w:rPr>
        <w:t xml:space="preserve">Gyart </w:t>
      </w:r>
      <w:r>
        <w:rPr>
          <w:bCs/>
          <w:sz w:val="24"/>
          <w:szCs w:val="24"/>
        </w:rPr>
        <w:t>№2</w:t>
      </w:r>
      <w:r w:rsidRPr="008A6E54">
        <w:rPr>
          <w:bCs/>
          <w:sz w:val="24"/>
          <w:szCs w:val="24"/>
        </w:rPr>
        <w:t xml:space="preserve">, ИН по ДДС </w:t>
      </w:r>
      <w:r>
        <w:rPr>
          <w:bCs/>
          <w:sz w:val="24"/>
          <w:szCs w:val="24"/>
          <w:lang w:val="en-US"/>
        </w:rPr>
        <w:t>HU14539334</w:t>
      </w:r>
      <w:r w:rsidRPr="008A6E54">
        <w:rPr>
          <w:bCs/>
          <w:sz w:val="24"/>
          <w:szCs w:val="24"/>
        </w:rPr>
        <w:t xml:space="preserve">, представлявано от </w:t>
      </w:r>
      <w:r>
        <w:rPr>
          <w:bCs/>
          <w:sz w:val="24"/>
          <w:szCs w:val="24"/>
          <w:lang w:val="en-US"/>
        </w:rPr>
        <w:t>Balazs Kanalovics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A6E54">
        <w:rPr>
          <w:bCs/>
          <w:sz w:val="24"/>
          <w:szCs w:val="24"/>
        </w:rPr>
        <w:t xml:space="preserve"> Управител</w:t>
      </w:r>
      <w:r>
        <w:rPr>
          <w:bCs/>
          <w:sz w:val="24"/>
          <w:szCs w:val="24"/>
        </w:rPr>
        <w:t xml:space="preserve">, с предложена обща цена за изпълнение размер на </w:t>
      </w:r>
      <w:r>
        <w:rPr>
          <w:rStyle w:val="a5"/>
          <w:b w:val="0"/>
          <w:sz w:val="24"/>
          <w:szCs w:val="24"/>
        </w:rPr>
        <w:t>109 652,42 (сто и девет хиляди шестстотин петдесет и две евр</w:t>
      </w:r>
      <w:r w:rsidR="005F084E">
        <w:rPr>
          <w:rStyle w:val="a5"/>
          <w:b w:val="0"/>
          <w:sz w:val="24"/>
          <w:szCs w:val="24"/>
          <w:lang w:val="en-US"/>
        </w:rPr>
        <w:t>o</w:t>
      </w:r>
      <w:r>
        <w:rPr>
          <w:rStyle w:val="a5"/>
          <w:b w:val="0"/>
          <w:sz w:val="24"/>
          <w:szCs w:val="24"/>
        </w:rPr>
        <w:t xml:space="preserve"> и четиридесет и два евро цента) </w:t>
      </w:r>
      <w:r>
        <w:rPr>
          <w:rStyle w:val="a5"/>
          <w:b w:val="0"/>
          <w:sz w:val="24"/>
          <w:szCs w:val="24"/>
          <w:lang w:val="en-US"/>
        </w:rPr>
        <w:t>EUR.</w:t>
      </w:r>
    </w:p>
    <w:p w:rsidR="000829AD" w:rsidRDefault="000829AD" w:rsidP="0054306E">
      <w:pPr>
        <w:pStyle w:val="22"/>
        <w:shd w:val="clear" w:color="auto" w:fill="auto"/>
        <w:spacing w:line="240" w:lineRule="auto"/>
        <w:ind w:right="870" w:firstLine="360"/>
        <w:rPr>
          <w:bCs/>
          <w:sz w:val="24"/>
          <w:szCs w:val="24"/>
        </w:rPr>
      </w:pPr>
      <w:r>
        <w:rPr>
          <w:rStyle w:val="a5"/>
          <w:b w:val="0"/>
          <w:sz w:val="24"/>
          <w:szCs w:val="24"/>
          <w:lang w:val="en-US"/>
        </w:rPr>
        <w:tab/>
      </w:r>
      <w:r>
        <w:rPr>
          <w:bCs/>
          <w:sz w:val="24"/>
          <w:szCs w:val="24"/>
        </w:rPr>
        <w:t xml:space="preserve">Комисията  предлага следното класиране </w:t>
      </w:r>
      <w:r w:rsidR="008341FD">
        <w:rPr>
          <w:bCs/>
          <w:sz w:val="24"/>
          <w:szCs w:val="24"/>
        </w:rPr>
        <w:t xml:space="preserve">на участниците </w:t>
      </w:r>
      <w:r>
        <w:rPr>
          <w:bCs/>
          <w:sz w:val="24"/>
          <w:szCs w:val="24"/>
        </w:rPr>
        <w:t>по обособена позиция №2</w:t>
      </w:r>
    </w:p>
    <w:p w:rsidR="000829AD" w:rsidRDefault="000829AD" w:rsidP="0054306E">
      <w:pPr>
        <w:pStyle w:val="22"/>
        <w:shd w:val="clear" w:color="auto" w:fill="auto"/>
        <w:spacing w:line="240" w:lineRule="auto"/>
        <w:ind w:right="870"/>
        <w:rPr>
          <w:rStyle w:val="a5"/>
          <w:b w:val="0"/>
          <w:sz w:val="24"/>
          <w:szCs w:val="24"/>
          <w:lang w:val="en-US"/>
        </w:rPr>
      </w:pPr>
      <w:r>
        <w:rPr>
          <w:bCs/>
          <w:sz w:val="24"/>
          <w:szCs w:val="24"/>
        </w:rPr>
        <w:t xml:space="preserve">ПЪРВО МЯСТО: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>
        <w:rPr>
          <w:rStyle w:val="a5"/>
          <w:sz w:val="24"/>
          <w:szCs w:val="24"/>
        </w:rPr>
        <w:t xml:space="preserve">,  </w:t>
      </w:r>
      <w:r w:rsidRPr="008A6E54">
        <w:rPr>
          <w:bCs/>
          <w:sz w:val="24"/>
          <w:szCs w:val="24"/>
        </w:rPr>
        <w:t>със седалище и адрес на управление :</w:t>
      </w:r>
      <w:r>
        <w:rPr>
          <w:bCs/>
          <w:sz w:val="24"/>
          <w:szCs w:val="24"/>
        </w:rPr>
        <w:t xml:space="preserve"> 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Унгария</w:t>
      </w:r>
      <w:r w:rsidRPr="008A6E54">
        <w:rPr>
          <w:bCs/>
          <w:sz w:val="24"/>
          <w:szCs w:val="24"/>
        </w:rPr>
        <w:t>, гр.</w:t>
      </w:r>
      <w:r>
        <w:rPr>
          <w:bCs/>
          <w:sz w:val="24"/>
          <w:szCs w:val="24"/>
        </w:rPr>
        <w:t>Будаорс 2040</w:t>
      </w:r>
      <w:r w:rsidRPr="008A6E5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  <w:lang w:val="en-US"/>
        </w:rPr>
        <w:t xml:space="preserve">Gyart </w:t>
      </w:r>
      <w:r>
        <w:rPr>
          <w:bCs/>
          <w:sz w:val="24"/>
          <w:szCs w:val="24"/>
        </w:rPr>
        <w:t>№2</w:t>
      </w:r>
      <w:r w:rsidRPr="008A6E54">
        <w:rPr>
          <w:bCs/>
          <w:sz w:val="24"/>
          <w:szCs w:val="24"/>
        </w:rPr>
        <w:t xml:space="preserve">, ИН по ДДС </w:t>
      </w:r>
      <w:r>
        <w:rPr>
          <w:bCs/>
          <w:sz w:val="24"/>
          <w:szCs w:val="24"/>
          <w:lang w:val="en-US"/>
        </w:rPr>
        <w:t>HU14539334</w:t>
      </w:r>
      <w:r w:rsidRPr="008A6E54">
        <w:rPr>
          <w:bCs/>
          <w:sz w:val="24"/>
          <w:szCs w:val="24"/>
        </w:rPr>
        <w:t xml:space="preserve">, представлявано от </w:t>
      </w:r>
      <w:r>
        <w:rPr>
          <w:bCs/>
          <w:sz w:val="24"/>
          <w:szCs w:val="24"/>
          <w:lang w:val="en-US"/>
        </w:rPr>
        <w:t>Balazs Kanalovics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A6E54">
        <w:rPr>
          <w:bCs/>
          <w:sz w:val="24"/>
          <w:szCs w:val="24"/>
        </w:rPr>
        <w:t xml:space="preserve"> Управител</w:t>
      </w:r>
      <w:r>
        <w:rPr>
          <w:bCs/>
          <w:sz w:val="24"/>
          <w:szCs w:val="24"/>
        </w:rPr>
        <w:t xml:space="preserve">, с предложена обща цена за изпълнение размер на </w:t>
      </w:r>
      <w:r>
        <w:rPr>
          <w:rStyle w:val="a5"/>
          <w:b w:val="0"/>
          <w:sz w:val="24"/>
          <w:szCs w:val="24"/>
        </w:rPr>
        <w:t>20 663,10 (двадесет хиляди</w:t>
      </w:r>
      <w:r w:rsidR="005F084E">
        <w:rPr>
          <w:rStyle w:val="a5"/>
          <w:b w:val="0"/>
          <w:sz w:val="24"/>
          <w:szCs w:val="24"/>
        </w:rPr>
        <w:t xml:space="preserve"> шестстотин шестдесет и три евр</w:t>
      </w:r>
      <w:r w:rsidR="005F084E">
        <w:rPr>
          <w:rStyle w:val="a5"/>
          <w:b w:val="0"/>
          <w:sz w:val="24"/>
          <w:szCs w:val="24"/>
          <w:lang w:val="en-US"/>
        </w:rPr>
        <w:t>o</w:t>
      </w:r>
      <w:r>
        <w:rPr>
          <w:rStyle w:val="a5"/>
          <w:b w:val="0"/>
          <w:sz w:val="24"/>
          <w:szCs w:val="24"/>
        </w:rPr>
        <w:t xml:space="preserve"> и десет евро цента) </w:t>
      </w:r>
      <w:r>
        <w:rPr>
          <w:rStyle w:val="a5"/>
          <w:b w:val="0"/>
          <w:sz w:val="24"/>
          <w:szCs w:val="24"/>
          <w:lang w:val="en-US"/>
        </w:rPr>
        <w:t>EUR.</w:t>
      </w:r>
    </w:p>
    <w:p w:rsidR="000829AD" w:rsidRDefault="000829AD" w:rsidP="0054306E">
      <w:pPr>
        <w:pStyle w:val="22"/>
        <w:shd w:val="clear" w:color="auto" w:fill="auto"/>
        <w:spacing w:line="240" w:lineRule="auto"/>
        <w:ind w:right="870"/>
        <w:rPr>
          <w:bCs/>
          <w:sz w:val="24"/>
          <w:szCs w:val="24"/>
        </w:rPr>
      </w:pPr>
    </w:p>
    <w:p w:rsidR="00D942B9" w:rsidRDefault="00D942B9" w:rsidP="0054306E">
      <w:pPr>
        <w:pStyle w:val="22"/>
        <w:shd w:val="clear" w:color="auto" w:fill="auto"/>
        <w:spacing w:line="240" w:lineRule="auto"/>
        <w:ind w:right="87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Офертата на участника </w:t>
      </w:r>
      <w:r>
        <w:rPr>
          <w:rStyle w:val="a5"/>
          <w:sz w:val="24"/>
          <w:szCs w:val="24"/>
        </w:rPr>
        <w:t>„</w:t>
      </w:r>
      <w:r w:rsidRPr="00181278">
        <w:rPr>
          <w:b/>
          <w:sz w:val="24"/>
          <w:szCs w:val="24"/>
        </w:rPr>
        <w:t>Majnabbe motor diesel service AB</w:t>
      </w:r>
      <w:r>
        <w:rPr>
          <w:rStyle w:val="a5"/>
          <w:sz w:val="24"/>
          <w:szCs w:val="24"/>
        </w:rPr>
        <w:t>”</w:t>
      </w:r>
      <w:r w:rsidRPr="008A6E54">
        <w:rPr>
          <w:bCs/>
          <w:sz w:val="24"/>
          <w:szCs w:val="24"/>
        </w:rPr>
        <w:t>, със седалище и адрес на управление :</w:t>
      </w:r>
      <w:r>
        <w:rPr>
          <w:bCs/>
          <w:sz w:val="24"/>
          <w:szCs w:val="24"/>
        </w:rPr>
        <w:t xml:space="preserve"> 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Швеция</w:t>
      </w:r>
      <w:r w:rsidRPr="008A6E54">
        <w:rPr>
          <w:bCs/>
          <w:sz w:val="24"/>
          <w:szCs w:val="24"/>
        </w:rPr>
        <w:t>, гр.</w:t>
      </w:r>
      <w:r>
        <w:rPr>
          <w:bCs/>
          <w:sz w:val="24"/>
          <w:szCs w:val="24"/>
        </w:rPr>
        <w:t xml:space="preserve">Кунгелв </w:t>
      </w:r>
      <w:r>
        <w:rPr>
          <w:bCs/>
          <w:sz w:val="24"/>
          <w:szCs w:val="24"/>
          <w:lang w:val="en-US"/>
        </w:rPr>
        <w:t>SE</w:t>
      </w:r>
      <w:r>
        <w:rPr>
          <w:bCs/>
          <w:sz w:val="24"/>
          <w:szCs w:val="24"/>
        </w:rPr>
        <w:t>44240</w:t>
      </w:r>
      <w:r w:rsidRPr="008A6E5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ул. Сигналгатан 7</w:t>
      </w:r>
      <w:r w:rsidRPr="008A6E54">
        <w:rPr>
          <w:bCs/>
          <w:sz w:val="24"/>
          <w:szCs w:val="24"/>
        </w:rPr>
        <w:t xml:space="preserve">, ИН по ДДС </w:t>
      </w:r>
      <w:r>
        <w:rPr>
          <w:bCs/>
          <w:sz w:val="24"/>
          <w:szCs w:val="24"/>
          <w:lang w:val="en-US"/>
        </w:rPr>
        <w:t>SE</w:t>
      </w:r>
      <w:r>
        <w:rPr>
          <w:bCs/>
          <w:sz w:val="24"/>
          <w:szCs w:val="24"/>
        </w:rPr>
        <w:t>556770064501</w:t>
      </w:r>
      <w:r w:rsidRPr="008A6E54">
        <w:rPr>
          <w:bCs/>
          <w:sz w:val="24"/>
          <w:szCs w:val="24"/>
        </w:rPr>
        <w:t xml:space="preserve">, представлявано от </w:t>
      </w:r>
      <w:r>
        <w:rPr>
          <w:bCs/>
          <w:sz w:val="24"/>
          <w:szCs w:val="24"/>
        </w:rPr>
        <w:t>Йохан Ерик Закирсън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A6E54">
        <w:rPr>
          <w:bCs/>
          <w:sz w:val="24"/>
          <w:szCs w:val="24"/>
        </w:rPr>
        <w:t xml:space="preserve"> Управител</w:t>
      </w:r>
      <w:r>
        <w:rPr>
          <w:bCs/>
          <w:sz w:val="24"/>
          <w:szCs w:val="24"/>
        </w:rPr>
        <w:t xml:space="preserve"> не отговаря на критериите – няма посочена цена за всички части от обособена позиция № 2 и не следва да участва в класирането за тази позиция.</w:t>
      </w:r>
    </w:p>
    <w:p w:rsidR="0059555B" w:rsidRDefault="00FF21DA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Във връзка с гореизложеното:</w:t>
      </w:r>
    </w:p>
    <w:p w:rsidR="00FF21DA" w:rsidRDefault="00FF21DA" w:rsidP="0054306E">
      <w:pPr>
        <w:pStyle w:val="22"/>
        <w:shd w:val="clear" w:color="auto" w:fill="auto"/>
        <w:spacing w:line="240" w:lineRule="auto"/>
        <w:ind w:right="870" w:firstLine="360"/>
        <w:rPr>
          <w:b/>
          <w:sz w:val="24"/>
          <w:szCs w:val="24"/>
        </w:rPr>
      </w:pPr>
      <w:r>
        <w:rPr>
          <w:sz w:val="24"/>
          <w:szCs w:val="24"/>
          <w:shd w:val="clear" w:color="auto" w:fill="FEFEFE"/>
        </w:rPr>
        <w:t xml:space="preserve">Комисията предлага на възложителя да определи за изпълнител </w:t>
      </w:r>
      <w:r w:rsidR="000829AD">
        <w:rPr>
          <w:sz w:val="24"/>
          <w:szCs w:val="24"/>
          <w:shd w:val="clear" w:color="auto" w:fill="FEFEFE"/>
        </w:rPr>
        <w:t xml:space="preserve">по обособена позиция №1,  </w:t>
      </w:r>
      <w:r>
        <w:rPr>
          <w:sz w:val="24"/>
          <w:szCs w:val="24"/>
          <w:shd w:val="clear" w:color="auto" w:fill="FEFEFE"/>
        </w:rPr>
        <w:t>класираният на първо място участник :</w:t>
      </w:r>
      <w:r w:rsidRPr="00FF21DA">
        <w:rPr>
          <w:bCs/>
          <w:sz w:val="24"/>
          <w:szCs w:val="24"/>
        </w:rPr>
        <w:t xml:space="preserve"> </w:t>
      </w:r>
      <w:r w:rsidRPr="008A6E54">
        <w:rPr>
          <w:bCs/>
          <w:sz w:val="24"/>
          <w:szCs w:val="24"/>
        </w:rPr>
        <w:t>„</w:t>
      </w:r>
      <w:r w:rsidR="000829AD" w:rsidRPr="00181278">
        <w:rPr>
          <w:b/>
          <w:sz w:val="24"/>
          <w:szCs w:val="24"/>
        </w:rPr>
        <w:t>Majnabbe motor diesel service AB</w:t>
      </w:r>
      <w:r w:rsidR="000829AD">
        <w:rPr>
          <w:rStyle w:val="a5"/>
          <w:sz w:val="24"/>
          <w:szCs w:val="24"/>
        </w:rPr>
        <w:t>”</w:t>
      </w:r>
      <w:r w:rsidR="000829AD" w:rsidRPr="008A6E54">
        <w:rPr>
          <w:bCs/>
          <w:sz w:val="24"/>
          <w:szCs w:val="24"/>
        </w:rPr>
        <w:t>, със седалище и адрес на управление :</w:t>
      </w:r>
      <w:r w:rsidR="000829AD">
        <w:rPr>
          <w:bCs/>
          <w:sz w:val="24"/>
          <w:szCs w:val="24"/>
        </w:rPr>
        <w:t xml:space="preserve"> </w:t>
      </w:r>
      <w:r w:rsidR="000829AD" w:rsidRPr="008A6E54">
        <w:rPr>
          <w:bCs/>
          <w:sz w:val="24"/>
          <w:szCs w:val="24"/>
        </w:rPr>
        <w:t xml:space="preserve"> </w:t>
      </w:r>
      <w:r w:rsidR="000829AD">
        <w:rPr>
          <w:bCs/>
          <w:sz w:val="24"/>
          <w:szCs w:val="24"/>
        </w:rPr>
        <w:t>Швеция</w:t>
      </w:r>
      <w:r w:rsidR="000829AD" w:rsidRPr="008A6E54">
        <w:rPr>
          <w:bCs/>
          <w:sz w:val="24"/>
          <w:szCs w:val="24"/>
        </w:rPr>
        <w:t>, гр.</w:t>
      </w:r>
      <w:r w:rsidR="000829AD">
        <w:rPr>
          <w:bCs/>
          <w:sz w:val="24"/>
          <w:szCs w:val="24"/>
        </w:rPr>
        <w:t xml:space="preserve">Кунгелв </w:t>
      </w:r>
      <w:r w:rsidR="000829AD">
        <w:rPr>
          <w:bCs/>
          <w:sz w:val="24"/>
          <w:szCs w:val="24"/>
          <w:lang w:val="en-US"/>
        </w:rPr>
        <w:t>SE</w:t>
      </w:r>
      <w:r w:rsidR="000829AD">
        <w:rPr>
          <w:bCs/>
          <w:sz w:val="24"/>
          <w:szCs w:val="24"/>
        </w:rPr>
        <w:t>44240</w:t>
      </w:r>
      <w:r w:rsidR="000829AD" w:rsidRPr="008A6E54">
        <w:rPr>
          <w:bCs/>
          <w:sz w:val="24"/>
          <w:szCs w:val="24"/>
        </w:rPr>
        <w:t xml:space="preserve">, </w:t>
      </w:r>
      <w:r w:rsidR="000829AD">
        <w:rPr>
          <w:bCs/>
          <w:sz w:val="24"/>
          <w:szCs w:val="24"/>
        </w:rPr>
        <w:t>ул. Сигналгатан 7</w:t>
      </w:r>
      <w:r w:rsidR="000829AD" w:rsidRPr="008A6E54">
        <w:rPr>
          <w:bCs/>
          <w:sz w:val="24"/>
          <w:szCs w:val="24"/>
        </w:rPr>
        <w:t xml:space="preserve">, ИН по ДДС </w:t>
      </w:r>
      <w:r w:rsidR="000829AD">
        <w:rPr>
          <w:bCs/>
          <w:sz w:val="24"/>
          <w:szCs w:val="24"/>
          <w:lang w:val="en-US"/>
        </w:rPr>
        <w:t>SE</w:t>
      </w:r>
      <w:r w:rsidR="000829AD">
        <w:rPr>
          <w:bCs/>
          <w:sz w:val="24"/>
          <w:szCs w:val="24"/>
        </w:rPr>
        <w:t>556770064501</w:t>
      </w:r>
      <w:r w:rsidR="000829AD" w:rsidRPr="008A6E54">
        <w:rPr>
          <w:bCs/>
          <w:sz w:val="24"/>
          <w:szCs w:val="24"/>
        </w:rPr>
        <w:t xml:space="preserve">, представлявано от </w:t>
      </w:r>
      <w:r w:rsidR="000829AD">
        <w:rPr>
          <w:bCs/>
          <w:sz w:val="24"/>
          <w:szCs w:val="24"/>
        </w:rPr>
        <w:t>Йохан Ерик Закирсън</w:t>
      </w:r>
      <w:r w:rsidR="000829AD" w:rsidRPr="008A6E54">
        <w:rPr>
          <w:bCs/>
          <w:sz w:val="24"/>
          <w:szCs w:val="24"/>
        </w:rPr>
        <w:t xml:space="preserve"> </w:t>
      </w:r>
      <w:r w:rsidR="000829AD">
        <w:rPr>
          <w:bCs/>
          <w:sz w:val="24"/>
          <w:szCs w:val="24"/>
        </w:rPr>
        <w:t>–</w:t>
      </w:r>
      <w:r w:rsidR="000829AD" w:rsidRPr="008A6E54">
        <w:rPr>
          <w:bCs/>
          <w:sz w:val="24"/>
          <w:szCs w:val="24"/>
        </w:rPr>
        <w:t xml:space="preserve"> Управител</w:t>
      </w:r>
      <w:r>
        <w:rPr>
          <w:bCs/>
          <w:sz w:val="24"/>
          <w:szCs w:val="24"/>
        </w:rPr>
        <w:t xml:space="preserve">, като с него бъде сключен договор за изпълнение на  </w:t>
      </w:r>
      <w:r w:rsidRPr="002A2BDA">
        <w:rPr>
          <w:rStyle w:val="a5"/>
          <w:sz w:val="24"/>
          <w:szCs w:val="24"/>
        </w:rPr>
        <w:t>„</w:t>
      </w:r>
      <w:r w:rsidR="008341FD" w:rsidRPr="00E06A0D">
        <w:rPr>
          <w:sz w:val="24"/>
          <w:szCs w:val="24"/>
        </w:rPr>
        <w:t>Доставка на резервни части по каталог на фирмата произв</w:t>
      </w:r>
      <w:r w:rsidR="008341FD">
        <w:rPr>
          <w:sz w:val="24"/>
          <w:szCs w:val="24"/>
        </w:rPr>
        <w:t xml:space="preserve">одител за ко-генератор Wartsila </w:t>
      </w:r>
      <w:r w:rsidR="008341FD" w:rsidRPr="00E06A0D">
        <w:rPr>
          <w:sz w:val="24"/>
          <w:szCs w:val="24"/>
        </w:rPr>
        <w:t>16V25SG необходими при извършване на аварийни и планови ремонти</w:t>
      </w:r>
      <w:r w:rsidRPr="002A2BDA">
        <w:rPr>
          <w:rStyle w:val="a5"/>
          <w:sz w:val="24"/>
          <w:szCs w:val="24"/>
        </w:rPr>
        <w:t>“</w:t>
      </w:r>
      <w:r>
        <w:rPr>
          <w:b/>
          <w:sz w:val="24"/>
          <w:szCs w:val="24"/>
        </w:rPr>
        <w:t>,</w:t>
      </w:r>
    </w:p>
    <w:p w:rsidR="008341FD" w:rsidRDefault="008341FD" w:rsidP="0054306E">
      <w:pPr>
        <w:pStyle w:val="22"/>
        <w:shd w:val="clear" w:color="auto" w:fill="auto"/>
        <w:spacing w:line="240" w:lineRule="auto"/>
        <w:ind w:right="870" w:firstLine="360"/>
        <w:rPr>
          <w:b/>
          <w:sz w:val="24"/>
          <w:szCs w:val="24"/>
        </w:rPr>
      </w:pPr>
      <w:r>
        <w:rPr>
          <w:sz w:val="24"/>
          <w:szCs w:val="24"/>
          <w:shd w:val="clear" w:color="auto" w:fill="FEFEFE"/>
        </w:rPr>
        <w:t>Комисията предлага на възложителя да определи за изпълнител по обособена позиция №2,  класираният на първо място участник :</w:t>
      </w:r>
      <w:r w:rsidRPr="00FF21DA">
        <w:rPr>
          <w:b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„</w:t>
      </w:r>
      <w:r>
        <w:rPr>
          <w:rStyle w:val="a5"/>
          <w:sz w:val="24"/>
          <w:szCs w:val="24"/>
          <w:lang w:val="en-US"/>
        </w:rPr>
        <w:t>Wartsilla Hungary</w:t>
      </w:r>
      <w:r w:rsidRPr="007076BB">
        <w:rPr>
          <w:rStyle w:val="a5"/>
          <w:sz w:val="24"/>
          <w:szCs w:val="24"/>
        </w:rPr>
        <w:t xml:space="preserve">” </w:t>
      </w:r>
      <w:r>
        <w:rPr>
          <w:rStyle w:val="a5"/>
          <w:sz w:val="24"/>
          <w:szCs w:val="24"/>
          <w:lang w:val="en-US"/>
        </w:rPr>
        <w:t>Kft</w:t>
      </w:r>
      <w:r>
        <w:rPr>
          <w:rStyle w:val="a5"/>
          <w:sz w:val="24"/>
          <w:szCs w:val="24"/>
        </w:rPr>
        <w:t xml:space="preserve">,  </w:t>
      </w:r>
      <w:r w:rsidRPr="008A6E54">
        <w:rPr>
          <w:bCs/>
          <w:sz w:val="24"/>
          <w:szCs w:val="24"/>
        </w:rPr>
        <w:t>със седалище и адрес на управление :</w:t>
      </w:r>
      <w:r>
        <w:rPr>
          <w:bCs/>
          <w:sz w:val="24"/>
          <w:szCs w:val="24"/>
        </w:rPr>
        <w:t xml:space="preserve"> 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Унгария</w:t>
      </w:r>
      <w:r w:rsidRPr="008A6E54">
        <w:rPr>
          <w:bCs/>
          <w:sz w:val="24"/>
          <w:szCs w:val="24"/>
        </w:rPr>
        <w:t>, гр.</w:t>
      </w:r>
      <w:r>
        <w:rPr>
          <w:bCs/>
          <w:sz w:val="24"/>
          <w:szCs w:val="24"/>
        </w:rPr>
        <w:t>Будаорс 2040</w:t>
      </w:r>
      <w:r w:rsidRPr="008A6E54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ул. </w:t>
      </w:r>
      <w:r>
        <w:rPr>
          <w:bCs/>
          <w:sz w:val="24"/>
          <w:szCs w:val="24"/>
          <w:lang w:val="en-US"/>
        </w:rPr>
        <w:t xml:space="preserve">Gyart </w:t>
      </w:r>
      <w:r>
        <w:rPr>
          <w:bCs/>
          <w:sz w:val="24"/>
          <w:szCs w:val="24"/>
        </w:rPr>
        <w:t>№2</w:t>
      </w:r>
      <w:r w:rsidRPr="008A6E54">
        <w:rPr>
          <w:bCs/>
          <w:sz w:val="24"/>
          <w:szCs w:val="24"/>
        </w:rPr>
        <w:t xml:space="preserve">, ИН по ДДС </w:t>
      </w:r>
      <w:r>
        <w:rPr>
          <w:bCs/>
          <w:sz w:val="24"/>
          <w:szCs w:val="24"/>
          <w:lang w:val="en-US"/>
        </w:rPr>
        <w:t>HU14539334</w:t>
      </w:r>
      <w:r w:rsidRPr="008A6E54">
        <w:rPr>
          <w:bCs/>
          <w:sz w:val="24"/>
          <w:szCs w:val="24"/>
        </w:rPr>
        <w:t xml:space="preserve">, представлявано от </w:t>
      </w:r>
      <w:r>
        <w:rPr>
          <w:bCs/>
          <w:sz w:val="24"/>
          <w:szCs w:val="24"/>
          <w:lang w:val="en-US"/>
        </w:rPr>
        <w:t>Balazs Kanalovics</w:t>
      </w:r>
      <w:r w:rsidRPr="008A6E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</w:t>
      </w:r>
      <w:r w:rsidRPr="008A6E54">
        <w:rPr>
          <w:bCs/>
          <w:sz w:val="24"/>
          <w:szCs w:val="24"/>
        </w:rPr>
        <w:t xml:space="preserve"> Управител</w:t>
      </w:r>
      <w:r>
        <w:rPr>
          <w:bCs/>
          <w:sz w:val="24"/>
          <w:szCs w:val="24"/>
        </w:rPr>
        <w:t xml:space="preserve">, като с него бъде сключен договор за изпълнение на  </w:t>
      </w:r>
      <w:r w:rsidRPr="002A2BDA">
        <w:rPr>
          <w:rStyle w:val="a5"/>
          <w:sz w:val="24"/>
          <w:szCs w:val="24"/>
        </w:rPr>
        <w:t>„</w:t>
      </w:r>
      <w:r w:rsidRPr="00E06A0D">
        <w:rPr>
          <w:sz w:val="24"/>
          <w:szCs w:val="24"/>
        </w:rPr>
        <w:t>Доставка на резервни части по каталог на фирмата произв</w:t>
      </w:r>
      <w:r>
        <w:rPr>
          <w:sz w:val="24"/>
          <w:szCs w:val="24"/>
        </w:rPr>
        <w:t xml:space="preserve">одител за ко-генератор Wartsila </w:t>
      </w:r>
      <w:r w:rsidRPr="00E06A0D">
        <w:rPr>
          <w:sz w:val="24"/>
          <w:szCs w:val="24"/>
        </w:rPr>
        <w:t>16V25SG необходими при извършване на аварийни и планови ремонти</w:t>
      </w:r>
      <w:r w:rsidRPr="002A2BDA">
        <w:rPr>
          <w:rStyle w:val="a5"/>
          <w:sz w:val="24"/>
          <w:szCs w:val="24"/>
        </w:rPr>
        <w:t>“</w:t>
      </w:r>
      <w:r>
        <w:rPr>
          <w:b/>
          <w:sz w:val="24"/>
          <w:szCs w:val="24"/>
        </w:rPr>
        <w:t>,</w:t>
      </w:r>
    </w:p>
    <w:p w:rsidR="008341FD" w:rsidRPr="007076BB" w:rsidRDefault="000179C9" w:rsidP="0054306E">
      <w:pPr>
        <w:pStyle w:val="22"/>
        <w:shd w:val="clear" w:color="auto" w:fill="auto"/>
        <w:spacing w:line="240" w:lineRule="auto"/>
        <w:ind w:right="870" w:firstLine="360"/>
        <w:rPr>
          <w:b/>
          <w:sz w:val="24"/>
          <w:szCs w:val="24"/>
        </w:rPr>
      </w:pPr>
      <w:r w:rsidRPr="000A0F00">
        <w:rPr>
          <w:lang w:val="ru-RU"/>
        </w:rPr>
        <w:t xml:space="preserve">Моля, да утвърдите настоящия </w:t>
      </w:r>
      <w:r>
        <w:rPr>
          <w:lang w:val="ru-RU"/>
        </w:rPr>
        <w:t>Протокол и постановите Р</w:t>
      </w:r>
      <w:r w:rsidRPr="000A0F00">
        <w:rPr>
          <w:lang w:val="ru-RU"/>
        </w:rPr>
        <w:t xml:space="preserve">ешение за определяне на изпълнител </w:t>
      </w:r>
      <w:r>
        <w:rPr>
          <w:lang w:val="ru-RU"/>
        </w:rPr>
        <w:t>в указания в чл. 181</w:t>
      </w:r>
      <w:r w:rsidRPr="000A0F00">
        <w:rPr>
          <w:lang w:val="ru-RU"/>
        </w:rPr>
        <w:t>, ал. 6 от ЗОП 10 – дневен срок</w:t>
      </w:r>
    </w:p>
    <w:p w:rsidR="0059555B" w:rsidRPr="007076BB" w:rsidRDefault="0059555B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7076BB" w:rsidRPr="007076BB" w:rsidRDefault="00884A61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На основание чл. </w:t>
      </w:r>
      <w:r w:rsidR="00FF21DA">
        <w:rPr>
          <w:sz w:val="24"/>
          <w:szCs w:val="24"/>
        </w:rPr>
        <w:t>67. ал. 6</w:t>
      </w:r>
      <w:r w:rsidRPr="007076BB">
        <w:rPr>
          <w:sz w:val="24"/>
          <w:szCs w:val="24"/>
        </w:rPr>
        <w:t xml:space="preserve"> от ППЗОП, настоящият </w:t>
      </w:r>
      <w:r w:rsidR="005C3CBF">
        <w:rPr>
          <w:sz w:val="24"/>
          <w:szCs w:val="24"/>
        </w:rPr>
        <w:t>доклад</w:t>
      </w:r>
      <w:r w:rsidRPr="007076BB">
        <w:rPr>
          <w:sz w:val="24"/>
          <w:szCs w:val="24"/>
        </w:rPr>
        <w:t xml:space="preserve"> да се предаде на Възложителя за</w:t>
      </w:r>
      <w:r w:rsidR="0059555B" w:rsidRPr="007076BB">
        <w:rPr>
          <w:sz w:val="24"/>
          <w:szCs w:val="24"/>
        </w:rPr>
        <w:t xml:space="preserve"> утвърждаване. Протоколът </w:t>
      </w:r>
      <w:r w:rsidRPr="007076BB">
        <w:rPr>
          <w:sz w:val="24"/>
          <w:szCs w:val="24"/>
        </w:rPr>
        <w:t>да се публикува в профила на купувача.</w:t>
      </w:r>
    </w:p>
    <w:p w:rsidR="00B3410D" w:rsidRPr="007076BB" w:rsidRDefault="00884A61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  <w:r w:rsidRPr="007076BB">
        <w:rPr>
          <w:sz w:val="24"/>
          <w:szCs w:val="24"/>
        </w:rPr>
        <w:t xml:space="preserve">Особени мнения от членовете на комисията не бяха изразени. Работата на комисията приключи в </w:t>
      </w:r>
      <w:r w:rsidR="00D72164">
        <w:rPr>
          <w:sz w:val="24"/>
          <w:szCs w:val="24"/>
        </w:rPr>
        <w:t>13</w:t>
      </w:r>
      <w:r w:rsidR="008341FD">
        <w:rPr>
          <w:sz w:val="24"/>
          <w:szCs w:val="24"/>
        </w:rPr>
        <w:t>:30</w:t>
      </w:r>
      <w:r w:rsidR="006511F8">
        <w:rPr>
          <w:sz w:val="24"/>
          <w:szCs w:val="24"/>
        </w:rPr>
        <w:t xml:space="preserve"> часа на </w:t>
      </w:r>
      <w:r w:rsidR="00D942B9">
        <w:rPr>
          <w:sz w:val="24"/>
          <w:szCs w:val="24"/>
        </w:rPr>
        <w:t>11</w:t>
      </w:r>
      <w:r w:rsidR="00FD38B4">
        <w:rPr>
          <w:sz w:val="24"/>
          <w:szCs w:val="24"/>
        </w:rPr>
        <w:t>.06</w:t>
      </w:r>
      <w:r w:rsidR="008341FD">
        <w:rPr>
          <w:sz w:val="24"/>
          <w:szCs w:val="24"/>
        </w:rPr>
        <w:t>.2020</w:t>
      </w:r>
      <w:r w:rsidR="006511F8">
        <w:rPr>
          <w:sz w:val="24"/>
          <w:szCs w:val="24"/>
        </w:rPr>
        <w:t xml:space="preserve"> г.</w:t>
      </w:r>
    </w:p>
    <w:p w:rsidR="006511F8" w:rsidRDefault="006511F8" w:rsidP="0054306E">
      <w:pPr>
        <w:pStyle w:val="22"/>
        <w:shd w:val="clear" w:color="auto" w:fill="auto"/>
        <w:spacing w:line="240" w:lineRule="auto"/>
        <w:ind w:right="870" w:firstLine="360"/>
        <w:rPr>
          <w:sz w:val="24"/>
          <w:szCs w:val="24"/>
        </w:rPr>
      </w:pPr>
    </w:p>
    <w:p w:rsidR="00B3410D" w:rsidRDefault="00B3410D" w:rsidP="0054306E">
      <w:pPr>
        <w:ind w:right="870"/>
        <w:jc w:val="center"/>
        <w:rPr>
          <w:rFonts w:ascii="Times New Roman" w:hAnsi="Times New Roman" w:cs="Times New Roman"/>
          <w:b/>
          <w:bCs/>
        </w:rPr>
      </w:pPr>
      <w:r w:rsidRPr="007076BB">
        <w:rPr>
          <w:rFonts w:ascii="Times New Roman" w:hAnsi="Times New Roman" w:cs="Times New Roman"/>
          <w:b/>
          <w:bCs/>
        </w:rPr>
        <w:t>К О М И С И Я:</w:t>
      </w:r>
    </w:p>
    <w:p w:rsidR="00D72164" w:rsidRPr="007076BB" w:rsidRDefault="00D72164" w:rsidP="0054306E">
      <w:pPr>
        <w:ind w:right="870"/>
        <w:jc w:val="center"/>
        <w:rPr>
          <w:rFonts w:ascii="Times New Roman" w:hAnsi="Times New Roman" w:cs="Times New Roman"/>
          <w:b/>
          <w:bCs/>
        </w:rPr>
      </w:pPr>
    </w:p>
    <w:p w:rsidR="00B3410D" w:rsidRPr="007076BB" w:rsidRDefault="00B3410D" w:rsidP="0054306E">
      <w:pPr>
        <w:pStyle w:val="af0"/>
        <w:ind w:right="870" w:firstLine="0"/>
        <w:rPr>
          <w:rFonts w:eastAsia="Courier New"/>
          <w:b/>
          <w:bCs/>
          <w:color w:val="000000"/>
        </w:rPr>
      </w:pPr>
    </w:p>
    <w:p w:rsidR="00B3410D" w:rsidRPr="007076BB" w:rsidRDefault="00B3410D" w:rsidP="0054306E">
      <w:pPr>
        <w:pStyle w:val="af0"/>
        <w:ind w:right="870" w:firstLine="0"/>
      </w:pPr>
      <w:r w:rsidRPr="007076BB">
        <w:t xml:space="preserve">ПРЕДСЕДАТЕЛ: .........................   </w:t>
      </w:r>
      <w:r w:rsidRPr="007076BB">
        <w:tab/>
      </w:r>
      <w:r w:rsidRPr="007076BB">
        <w:tab/>
        <w:t xml:space="preserve">            ЧЛЕНОВЕ:  </w:t>
      </w:r>
      <w:r w:rsidR="00D72164">
        <w:t xml:space="preserve"> </w:t>
      </w:r>
      <w:r w:rsidR="00FF1B0B" w:rsidRPr="007076BB">
        <w:t xml:space="preserve"> </w:t>
      </w:r>
      <w:r w:rsidRPr="007076BB">
        <w:t>1. ..................</w:t>
      </w:r>
      <w:r w:rsidRPr="007076BB">
        <w:rPr>
          <w:color w:val="000000"/>
          <w:spacing w:val="-3"/>
        </w:rPr>
        <w:t xml:space="preserve"> /</w:t>
      </w:r>
      <w:r w:rsidR="00DF4A71">
        <w:rPr>
          <w:color w:val="000000"/>
          <w:spacing w:val="-3"/>
        </w:rPr>
        <w:t>Д. Николов</w:t>
      </w:r>
      <w:r w:rsidRPr="007076BB">
        <w:rPr>
          <w:color w:val="000000"/>
          <w:spacing w:val="-3"/>
        </w:rPr>
        <w:t>/</w:t>
      </w:r>
    </w:p>
    <w:p w:rsidR="00B3410D" w:rsidRPr="007076BB" w:rsidRDefault="00B3410D" w:rsidP="0054306E">
      <w:pPr>
        <w:pStyle w:val="af0"/>
        <w:ind w:right="870" w:firstLine="0"/>
        <w:rPr>
          <w:color w:val="000000"/>
          <w:spacing w:val="-3"/>
        </w:rPr>
      </w:pPr>
      <w:r w:rsidRPr="007076BB">
        <w:t xml:space="preserve">                            </w:t>
      </w:r>
      <w:r w:rsidRPr="007076BB">
        <w:rPr>
          <w:color w:val="000000"/>
          <w:spacing w:val="-3"/>
        </w:rPr>
        <w:t>/инж</w:t>
      </w:r>
      <w:r w:rsidR="005C3CBF">
        <w:rPr>
          <w:color w:val="000000"/>
          <w:spacing w:val="-3"/>
        </w:rPr>
        <w:t>.</w:t>
      </w:r>
      <w:r w:rsidR="00FF1B0B" w:rsidRPr="007076BB">
        <w:rPr>
          <w:color w:val="000000"/>
          <w:spacing w:val="-3"/>
        </w:rPr>
        <w:t xml:space="preserve"> </w:t>
      </w:r>
      <w:r w:rsidR="000829AD">
        <w:t>К.Киров</w:t>
      </w:r>
      <w:r w:rsidRPr="007076BB">
        <w:rPr>
          <w:color w:val="000000"/>
          <w:spacing w:val="-3"/>
        </w:rPr>
        <w:t xml:space="preserve">/           </w:t>
      </w:r>
      <w:r w:rsidRPr="007076BB">
        <w:rPr>
          <w:color w:val="000000"/>
          <w:spacing w:val="-3"/>
        </w:rPr>
        <w:tab/>
      </w:r>
      <w:r w:rsidRPr="007076BB">
        <w:rPr>
          <w:color w:val="000000"/>
          <w:spacing w:val="-3"/>
        </w:rPr>
        <w:tab/>
        <w:t xml:space="preserve">                                  </w:t>
      </w:r>
    </w:p>
    <w:p w:rsidR="00B3410D" w:rsidRPr="007076BB" w:rsidRDefault="00B3410D" w:rsidP="0054306E">
      <w:pPr>
        <w:pStyle w:val="af0"/>
        <w:tabs>
          <w:tab w:val="left" w:pos="9639"/>
        </w:tabs>
        <w:ind w:right="728" w:firstLine="0"/>
        <w:rPr>
          <w:color w:val="000000"/>
          <w:spacing w:val="-3"/>
        </w:rPr>
      </w:pPr>
    </w:p>
    <w:p w:rsidR="000179C9" w:rsidRDefault="00D72164" w:rsidP="0054306E">
      <w:pPr>
        <w:shd w:val="clear" w:color="auto" w:fill="FFFFFF"/>
        <w:autoSpaceDE w:val="0"/>
        <w:autoSpaceDN w:val="0"/>
        <w:adjustRightInd w:val="0"/>
        <w:ind w:left="5664" w:right="44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           </w:t>
      </w:r>
      <w:r w:rsidR="00FF1B0B" w:rsidRPr="007076BB">
        <w:rPr>
          <w:rFonts w:ascii="Times New Roman" w:hAnsi="Times New Roman" w:cs="Times New Roman"/>
          <w:spacing w:val="-3"/>
        </w:rPr>
        <w:t xml:space="preserve"> </w:t>
      </w:r>
      <w:r w:rsidR="00B3410D" w:rsidRPr="007076BB">
        <w:rPr>
          <w:rFonts w:ascii="Times New Roman" w:hAnsi="Times New Roman" w:cs="Times New Roman"/>
          <w:spacing w:val="-3"/>
        </w:rPr>
        <w:t>2. ................. /</w:t>
      </w:r>
      <w:r w:rsidR="000829AD">
        <w:rPr>
          <w:rFonts w:ascii="Times New Roman" w:hAnsi="Times New Roman" w:cs="Times New Roman"/>
          <w:spacing w:val="-3"/>
        </w:rPr>
        <w:t>П.Дешева</w:t>
      </w:r>
      <w:r w:rsidR="00B3410D" w:rsidRPr="007076BB">
        <w:rPr>
          <w:rFonts w:ascii="Times New Roman" w:hAnsi="Times New Roman" w:cs="Times New Roman"/>
          <w:spacing w:val="-3"/>
        </w:rPr>
        <w:t xml:space="preserve"> /               </w:t>
      </w:r>
    </w:p>
    <w:p w:rsidR="000179C9" w:rsidRDefault="000179C9" w:rsidP="0054306E">
      <w:pPr>
        <w:shd w:val="clear" w:color="auto" w:fill="FFFFFF"/>
        <w:autoSpaceDE w:val="0"/>
        <w:autoSpaceDN w:val="0"/>
        <w:adjustRightInd w:val="0"/>
        <w:ind w:left="5664" w:right="444"/>
        <w:rPr>
          <w:rFonts w:ascii="Times New Roman" w:hAnsi="Times New Roman" w:cs="Times New Roman"/>
          <w:spacing w:val="-3"/>
        </w:rPr>
      </w:pPr>
    </w:p>
    <w:p w:rsidR="005B4D69" w:rsidRPr="005B4D69" w:rsidRDefault="005B4D69" w:rsidP="005B4D69">
      <w:pPr>
        <w:ind w:left="-180"/>
        <w:rPr>
          <w:rFonts w:ascii="Times New Roman" w:hAnsi="Times New Roman"/>
          <w:b/>
          <w:sz w:val="20"/>
          <w:szCs w:val="20"/>
          <w:lang w:val="ru-RU"/>
        </w:rPr>
      </w:pPr>
      <w:r w:rsidRPr="00056C00">
        <w:rPr>
          <w:rFonts w:ascii="Times New Roman" w:hAnsi="Times New Roman"/>
          <w:b/>
          <w:i/>
          <w:sz w:val="20"/>
          <w:szCs w:val="20"/>
          <w:lang w:val="ru-RU"/>
        </w:rPr>
        <w:t>Данните са заличени на осн. чл.4, т. 1 от Регламент (ЕС) 2016/679</w:t>
      </w:r>
      <w:r w:rsidRPr="00056C0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</w:t>
      </w:r>
    </w:p>
    <w:sectPr w:rsidR="005B4D69" w:rsidRPr="005B4D69" w:rsidSect="00D72164">
      <w:footerReference w:type="default" r:id="rId8"/>
      <w:footerReference w:type="first" r:id="rId9"/>
      <w:pgSz w:w="11909" w:h="16834"/>
      <w:pgMar w:top="567" w:right="549" w:bottom="1680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0BA" w:rsidRDefault="003310BA" w:rsidP="00FF2EC2">
      <w:r>
        <w:separator/>
      </w:r>
    </w:p>
  </w:endnote>
  <w:endnote w:type="continuationSeparator" w:id="0">
    <w:p w:rsidR="003310BA" w:rsidRDefault="003310BA" w:rsidP="00FF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C2" w:rsidRDefault="00FF2EC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C2" w:rsidRDefault="00112F50">
    <w:pPr>
      <w:rPr>
        <w:sz w:val="2"/>
        <w:szCs w:val="2"/>
      </w:rPr>
    </w:pPr>
    <w:r w:rsidRPr="00112F5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33.2pt;margin-top:845.2pt;width:4.35pt;height:17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" filled="f" stroked="f">
          <v:textbox style="mso-fit-shape-to-text:t" inset="0,0,0,0">
            <w:txbxContent>
              <w:p w:rsidR="00FF2EC2" w:rsidRDefault="00CC496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15pt0pt"/>
                  </w:rPr>
                  <w:t>I</w:t>
                </w:r>
              </w:p>
            </w:txbxContent>
          </v:textbox>
          <w10:wrap anchorx="page" anchory="page"/>
        </v:shape>
      </w:pict>
    </w:r>
    <w:r w:rsidRPr="00112F50">
      <w:rPr>
        <w:noProof/>
      </w:rPr>
      <w:pict>
        <v:shape id="Text Box 1" o:spid="_x0000_s4097" type="#_x0000_t202" style="position:absolute;margin-left:529.85pt;margin-top:762.95pt;width:1.25pt;height:13.0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5OqQIAAKw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" filled="f" stroked="f">
          <v:textbox style="mso-fit-shape-to-text:t" inset="0,0,0,0">
            <w:txbxContent>
              <w:p w:rsidR="00FF2EC2" w:rsidRDefault="00CC496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'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0BA" w:rsidRDefault="003310BA"/>
  </w:footnote>
  <w:footnote w:type="continuationSeparator" w:id="0">
    <w:p w:rsidR="003310BA" w:rsidRDefault="003310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15F1"/>
    <w:multiLevelType w:val="hybridMultilevel"/>
    <w:tmpl w:val="905E0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0AF4"/>
    <w:multiLevelType w:val="multilevel"/>
    <w:tmpl w:val="51128C4A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676BD0"/>
    <w:multiLevelType w:val="multilevel"/>
    <w:tmpl w:val="BBC4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2231BD"/>
    <w:multiLevelType w:val="hybridMultilevel"/>
    <w:tmpl w:val="D44E76B0"/>
    <w:lvl w:ilvl="0" w:tplc="727450E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458F312E"/>
    <w:multiLevelType w:val="hybridMultilevel"/>
    <w:tmpl w:val="E7C40BB8"/>
    <w:lvl w:ilvl="0" w:tplc="C98E05CE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5D0A1E"/>
    <w:multiLevelType w:val="hybridMultilevel"/>
    <w:tmpl w:val="8990DF2C"/>
    <w:lvl w:ilvl="0" w:tplc="207EEF8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A394267"/>
    <w:multiLevelType w:val="hybridMultilevel"/>
    <w:tmpl w:val="D0669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2EC2"/>
    <w:rsid w:val="00003AFF"/>
    <w:rsid w:val="0001480D"/>
    <w:rsid w:val="000179C9"/>
    <w:rsid w:val="00020D0C"/>
    <w:rsid w:val="000362E5"/>
    <w:rsid w:val="00073292"/>
    <w:rsid w:val="000829AD"/>
    <w:rsid w:val="000B0EC1"/>
    <w:rsid w:val="000B70C3"/>
    <w:rsid w:val="00112F50"/>
    <w:rsid w:val="00126491"/>
    <w:rsid w:val="0016516F"/>
    <w:rsid w:val="00181278"/>
    <w:rsid w:val="00184BA7"/>
    <w:rsid w:val="001D2555"/>
    <w:rsid w:val="001F06A5"/>
    <w:rsid w:val="001F7E4E"/>
    <w:rsid w:val="00216D75"/>
    <w:rsid w:val="00221443"/>
    <w:rsid w:val="00235FA6"/>
    <w:rsid w:val="00240642"/>
    <w:rsid w:val="00251D32"/>
    <w:rsid w:val="00274BB5"/>
    <w:rsid w:val="00275AA1"/>
    <w:rsid w:val="002A2BDA"/>
    <w:rsid w:val="002B4B1F"/>
    <w:rsid w:val="002B53B9"/>
    <w:rsid w:val="002C2327"/>
    <w:rsid w:val="002C6807"/>
    <w:rsid w:val="003100A2"/>
    <w:rsid w:val="003310BA"/>
    <w:rsid w:val="00382E5E"/>
    <w:rsid w:val="00436996"/>
    <w:rsid w:val="00440DFF"/>
    <w:rsid w:val="004803FB"/>
    <w:rsid w:val="00486250"/>
    <w:rsid w:val="004957A0"/>
    <w:rsid w:val="004968C3"/>
    <w:rsid w:val="004A59C6"/>
    <w:rsid w:val="004B3129"/>
    <w:rsid w:val="004B5822"/>
    <w:rsid w:val="004C4E7A"/>
    <w:rsid w:val="00521EC7"/>
    <w:rsid w:val="00532CD2"/>
    <w:rsid w:val="0054306E"/>
    <w:rsid w:val="005510AB"/>
    <w:rsid w:val="00562CB2"/>
    <w:rsid w:val="00587605"/>
    <w:rsid w:val="0059555B"/>
    <w:rsid w:val="005B4D69"/>
    <w:rsid w:val="005C3CBF"/>
    <w:rsid w:val="005D697A"/>
    <w:rsid w:val="005F084E"/>
    <w:rsid w:val="00603777"/>
    <w:rsid w:val="0061547E"/>
    <w:rsid w:val="006511F8"/>
    <w:rsid w:val="00657B79"/>
    <w:rsid w:val="00660CE2"/>
    <w:rsid w:val="006A4984"/>
    <w:rsid w:val="006F2949"/>
    <w:rsid w:val="00702937"/>
    <w:rsid w:val="007076BB"/>
    <w:rsid w:val="00750086"/>
    <w:rsid w:val="007A1E04"/>
    <w:rsid w:val="007A6C0F"/>
    <w:rsid w:val="00803EA4"/>
    <w:rsid w:val="008341FD"/>
    <w:rsid w:val="0084584C"/>
    <w:rsid w:val="0085094C"/>
    <w:rsid w:val="008610A8"/>
    <w:rsid w:val="00884A61"/>
    <w:rsid w:val="008A1E34"/>
    <w:rsid w:val="008A6E54"/>
    <w:rsid w:val="008F033C"/>
    <w:rsid w:val="008F0E1B"/>
    <w:rsid w:val="00905B17"/>
    <w:rsid w:val="0093215B"/>
    <w:rsid w:val="00993D1A"/>
    <w:rsid w:val="009A24DD"/>
    <w:rsid w:val="009A3112"/>
    <w:rsid w:val="009B70C4"/>
    <w:rsid w:val="009C4486"/>
    <w:rsid w:val="009C5484"/>
    <w:rsid w:val="009D75FE"/>
    <w:rsid w:val="009F2582"/>
    <w:rsid w:val="00A90C32"/>
    <w:rsid w:val="00AA5BCA"/>
    <w:rsid w:val="00AB6A21"/>
    <w:rsid w:val="00AC3861"/>
    <w:rsid w:val="00AD40E2"/>
    <w:rsid w:val="00AE30E9"/>
    <w:rsid w:val="00AE5EA7"/>
    <w:rsid w:val="00B23025"/>
    <w:rsid w:val="00B31588"/>
    <w:rsid w:val="00B3410D"/>
    <w:rsid w:val="00B430BA"/>
    <w:rsid w:val="00BC2CCE"/>
    <w:rsid w:val="00C4758F"/>
    <w:rsid w:val="00C85526"/>
    <w:rsid w:val="00C968C3"/>
    <w:rsid w:val="00CA7D06"/>
    <w:rsid w:val="00CC4960"/>
    <w:rsid w:val="00CE2212"/>
    <w:rsid w:val="00CE6695"/>
    <w:rsid w:val="00D2672A"/>
    <w:rsid w:val="00D36ADC"/>
    <w:rsid w:val="00D72164"/>
    <w:rsid w:val="00D942B9"/>
    <w:rsid w:val="00DA7F95"/>
    <w:rsid w:val="00DC1E1A"/>
    <w:rsid w:val="00DF4A71"/>
    <w:rsid w:val="00E32EC7"/>
    <w:rsid w:val="00E768D1"/>
    <w:rsid w:val="00EB585D"/>
    <w:rsid w:val="00EE4E7D"/>
    <w:rsid w:val="00F00750"/>
    <w:rsid w:val="00F2542F"/>
    <w:rsid w:val="00F53130"/>
    <w:rsid w:val="00F55C02"/>
    <w:rsid w:val="00F56FE6"/>
    <w:rsid w:val="00F60506"/>
    <w:rsid w:val="00F8033A"/>
    <w:rsid w:val="00F87324"/>
    <w:rsid w:val="00F91111"/>
    <w:rsid w:val="00FA3049"/>
    <w:rsid w:val="00FB5D73"/>
    <w:rsid w:val="00FB7F72"/>
    <w:rsid w:val="00FD38B4"/>
    <w:rsid w:val="00FF1B0B"/>
    <w:rsid w:val="00FF21DA"/>
    <w:rsid w:val="00FF2A3F"/>
    <w:rsid w:val="00F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2E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2EC2"/>
    <w:rPr>
      <w:color w:val="0066CC"/>
      <w:u w:val="single"/>
    </w:rPr>
  </w:style>
  <w:style w:type="character" w:customStyle="1" w:styleId="1">
    <w:name w:val="Заглавие #1_"/>
    <w:basedOn w:val="a0"/>
    <w:link w:val="10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6"/>
      <w:szCs w:val="36"/>
      <w:u w:val="none"/>
    </w:rPr>
  </w:style>
  <w:style w:type="character" w:customStyle="1" w:styleId="2">
    <w:name w:val="Основен текст (2)_"/>
    <w:basedOn w:val="a0"/>
    <w:link w:val="20"/>
    <w:rsid w:val="00FF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15pt-1pt">
    <w:name w:val="Основен текст (2) + 21.5 pt;Не е удебелен;Курсив;Разредка -1 pt"/>
    <w:basedOn w:val="2"/>
    <w:rsid w:val="00FF2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43"/>
      <w:szCs w:val="43"/>
      <w:u w:val="none"/>
      <w:lang w:val="bg-BG"/>
    </w:rPr>
  </w:style>
  <w:style w:type="character" w:customStyle="1" w:styleId="21">
    <w:name w:val="Основен текст (2) + Малки букви"/>
    <w:basedOn w:val="2"/>
    <w:rsid w:val="00FF2EC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bg-BG"/>
    </w:rPr>
  </w:style>
  <w:style w:type="character" w:customStyle="1" w:styleId="23pt">
    <w:name w:val="Основен текст (2) + Разредка 3 pt"/>
    <w:basedOn w:val="2"/>
    <w:rsid w:val="00FF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/>
    </w:rPr>
  </w:style>
  <w:style w:type="character" w:customStyle="1" w:styleId="a4">
    <w:name w:val="Основен текст_"/>
    <w:basedOn w:val="a0"/>
    <w:link w:val="22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1pt">
    <w:name w:val="Основен текст + 9.5 pt;Удебелен;Курсив;Разредка 1 pt"/>
    <w:basedOn w:val="a4"/>
    <w:rsid w:val="00FF2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/>
    </w:rPr>
  </w:style>
  <w:style w:type="character" w:customStyle="1" w:styleId="23">
    <w:name w:val="Заглавие #2_"/>
    <w:basedOn w:val="a0"/>
    <w:link w:val="24"/>
    <w:rsid w:val="00FF2EC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Основен текст (3)_"/>
    <w:basedOn w:val="a0"/>
    <w:link w:val="30"/>
    <w:rsid w:val="00FF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ен текст + Удебелен"/>
    <w:basedOn w:val="a4"/>
    <w:rsid w:val="00FF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4">
    <w:name w:val="Основен текст (4)_"/>
    <w:basedOn w:val="a0"/>
    <w:link w:val="40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pt">
    <w:name w:val="Основен текст + Разредка 2 pt"/>
    <w:basedOn w:val="a4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bg-BG"/>
    </w:rPr>
  </w:style>
  <w:style w:type="character" w:customStyle="1" w:styleId="a6">
    <w:name w:val="Горен или долен колонтитул_"/>
    <w:basedOn w:val="a0"/>
    <w:link w:val="a7"/>
    <w:rsid w:val="00FF2EC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20"/>
      <w:sz w:val="23"/>
      <w:szCs w:val="23"/>
      <w:u w:val="none"/>
    </w:rPr>
  </w:style>
  <w:style w:type="character" w:customStyle="1" w:styleId="15pt0pt">
    <w:name w:val="Горен или долен колонтитул + 15 pt;Разредка 0 pt"/>
    <w:basedOn w:val="a6"/>
    <w:rsid w:val="00FF2EC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TimesNewRoman4pt0pt">
    <w:name w:val="Горен или долен колонтитул + Times New Roman;4 pt;Разредка 0 pt"/>
    <w:basedOn w:val="a6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/>
    </w:rPr>
  </w:style>
  <w:style w:type="character" w:customStyle="1" w:styleId="a8">
    <w:name w:val="Горен или долен колонтитул"/>
    <w:basedOn w:val="a6"/>
    <w:rsid w:val="00FF2EC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3"/>
      <w:szCs w:val="23"/>
      <w:u w:val="none"/>
      <w:lang w:val="bg-BG"/>
    </w:rPr>
  </w:style>
  <w:style w:type="character" w:customStyle="1" w:styleId="Batang105pt0pt">
    <w:name w:val="Горен или долен колонтитул + Batang;10.5 pt;Разредка 0 pt"/>
    <w:basedOn w:val="a6"/>
    <w:rsid w:val="00FF2EC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ен текст (5)_"/>
    <w:basedOn w:val="a0"/>
    <w:link w:val="50"/>
    <w:rsid w:val="00FF2EC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ен текст (5) + Курсив"/>
    <w:basedOn w:val="5"/>
    <w:rsid w:val="00FF2EC2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6">
    <w:name w:val="Основен текст (6)_"/>
    <w:basedOn w:val="a0"/>
    <w:link w:val="60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Основен текст (6)"/>
    <w:basedOn w:val="6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character" w:customStyle="1" w:styleId="31">
    <w:name w:val="Основен текст (3) + Не е удебелен"/>
    <w:basedOn w:val="3"/>
    <w:rsid w:val="00FF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32">
    <w:name w:val="Основен текст (3)"/>
    <w:basedOn w:val="3"/>
    <w:rsid w:val="00FF2E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/>
    </w:rPr>
  </w:style>
  <w:style w:type="character" w:customStyle="1" w:styleId="7">
    <w:name w:val="Основен текст (7)_"/>
    <w:basedOn w:val="a0"/>
    <w:link w:val="70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ен текст (7)"/>
    <w:basedOn w:val="7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bg-BG"/>
    </w:rPr>
  </w:style>
  <w:style w:type="character" w:customStyle="1" w:styleId="7Batang115pt">
    <w:name w:val="Основен текст (7) + Batang;11.5 pt;Курсив"/>
    <w:basedOn w:val="7"/>
    <w:rsid w:val="00FF2EC2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12pt">
    <w:name w:val="Основен текст (3) + 12 pt;Не е удебелен;Курсив"/>
    <w:basedOn w:val="3"/>
    <w:rsid w:val="00FF2E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">
    <w:name w:val="Основен текст1"/>
    <w:basedOn w:val="a4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/>
    </w:rPr>
  </w:style>
  <w:style w:type="character" w:customStyle="1" w:styleId="a9">
    <w:name w:val="Заглавие на изображение_"/>
    <w:basedOn w:val="a0"/>
    <w:link w:val="aa"/>
    <w:rsid w:val="00FF2E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лавие #1"/>
    <w:basedOn w:val="a"/>
    <w:link w:val="1"/>
    <w:rsid w:val="00FF2EC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pacing w:val="130"/>
      <w:sz w:val="36"/>
      <w:szCs w:val="36"/>
    </w:rPr>
  </w:style>
  <w:style w:type="paragraph" w:customStyle="1" w:styleId="20">
    <w:name w:val="Основен текст (2)"/>
    <w:basedOn w:val="a"/>
    <w:link w:val="2"/>
    <w:rsid w:val="00FF2EC2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ен текст2"/>
    <w:basedOn w:val="a"/>
    <w:link w:val="a4"/>
    <w:rsid w:val="00FF2EC2"/>
    <w:pPr>
      <w:shd w:val="clear" w:color="auto" w:fill="FFFFFF"/>
      <w:spacing w:line="29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лавие #2"/>
    <w:basedOn w:val="a"/>
    <w:link w:val="23"/>
    <w:rsid w:val="00FF2EC2"/>
    <w:pPr>
      <w:shd w:val="clear" w:color="auto" w:fill="FFFFFF"/>
      <w:spacing w:line="0" w:lineRule="atLeast"/>
      <w:outlineLvl w:val="1"/>
    </w:pPr>
    <w:rPr>
      <w:rFonts w:ascii="Franklin Gothic Demi" w:eastAsia="Franklin Gothic Demi" w:hAnsi="Franklin Gothic Demi" w:cs="Franklin Gothic Demi"/>
      <w:sz w:val="33"/>
      <w:szCs w:val="33"/>
    </w:rPr>
  </w:style>
  <w:style w:type="paragraph" w:customStyle="1" w:styleId="30">
    <w:name w:val="Основен текст (3)"/>
    <w:basedOn w:val="a"/>
    <w:link w:val="3"/>
    <w:rsid w:val="00FF2EC2"/>
    <w:pPr>
      <w:shd w:val="clear" w:color="auto" w:fill="FFFFFF"/>
      <w:spacing w:line="281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ен текст (4)"/>
    <w:basedOn w:val="a"/>
    <w:link w:val="4"/>
    <w:rsid w:val="00FF2EC2"/>
    <w:pPr>
      <w:shd w:val="clear" w:color="auto" w:fill="FFFFFF"/>
      <w:spacing w:line="0" w:lineRule="atLeast"/>
      <w:ind w:firstLine="6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Горен или долен колонтитул"/>
    <w:basedOn w:val="a"/>
    <w:link w:val="a6"/>
    <w:rsid w:val="00FF2EC2"/>
    <w:pPr>
      <w:shd w:val="clear" w:color="auto" w:fill="FFFFFF"/>
      <w:spacing w:line="0" w:lineRule="atLeast"/>
      <w:jc w:val="right"/>
    </w:pPr>
    <w:rPr>
      <w:rFonts w:ascii="Franklin Gothic Demi" w:eastAsia="Franklin Gothic Demi" w:hAnsi="Franklin Gothic Demi" w:cs="Franklin Gothic Demi"/>
      <w:spacing w:val="-20"/>
      <w:sz w:val="23"/>
      <w:szCs w:val="23"/>
    </w:rPr>
  </w:style>
  <w:style w:type="paragraph" w:customStyle="1" w:styleId="50">
    <w:name w:val="Основен текст (5)"/>
    <w:basedOn w:val="a"/>
    <w:link w:val="5"/>
    <w:rsid w:val="00FF2EC2"/>
    <w:pPr>
      <w:shd w:val="clear" w:color="auto" w:fill="FFFFFF"/>
      <w:spacing w:line="0" w:lineRule="atLeast"/>
      <w:jc w:val="both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60">
    <w:name w:val="Основен текст (6)"/>
    <w:basedOn w:val="a"/>
    <w:link w:val="6"/>
    <w:rsid w:val="00FF2EC2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ен текст (7)"/>
    <w:basedOn w:val="a"/>
    <w:link w:val="7"/>
    <w:rsid w:val="00FF2EC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Заглавие на изображение"/>
    <w:basedOn w:val="a"/>
    <w:link w:val="a9"/>
    <w:rsid w:val="00FF2E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61547E"/>
    <w:rPr>
      <w:color w:val="000000"/>
    </w:rPr>
  </w:style>
  <w:style w:type="paragraph" w:styleId="ad">
    <w:name w:val="footer"/>
    <w:basedOn w:val="a"/>
    <w:link w:val="ae"/>
    <w:uiPriority w:val="99"/>
    <w:unhideWhenUsed/>
    <w:rsid w:val="0061547E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61547E"/>
    <w:rPr>
      <w:color w:val="000000"/>
    </w:rPr>
  </w:style>
  <w:style w:type="paragraph" w:styleId="af">
    <w:name w:val="List Paragraph"/>
    <w:basedOn w:val="a"/>
    <w:uiPriority w:val="34"/>
    <w:qFormat/>
    <w:rsid w:val="00126491"/>
    <w:pPr>
      <w:ind w:left="720"/>
      <w:contextualSpacing/>
    </w:pPr>
  </w:style>
  <w:style w:type="paragraph" w:styleId="af0">
    <w:name w:val="Body Text Indent"/>
    <w:basedOn w:val="a"/>
    <w:link w:val="af1"/>
    <w:semiHidden/>
    <w:rsid w:val="00B3410D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ен текст с отстъп Знак"/>
    <w:basedOn w:val="a0"/>
    <w:link w:val="af0"/>
    <w:semiHidden/>
    <w:rsid w:val="00B3410D"/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90C32"/>
    <w:rPr>
      <w:rFonts w:ascii="Segoe UI" w:hAnsi="Segoe UI" w:cs="Segoe UI"/>
      <w:sz w:val="18"/>
      <w:szCs w:val="18"/>
    </w:rPr>
  </w:style>
  <w:style w:type="character" w:customStyle="1" w:styleId="af3">
    <w:name w:val="Изнесен текст Знак"/>
    <w:basedOn w:val="a0"/>
    <w:link w:val="af2"/>
    <w:uiPriority w:val="99"/>
    <w:semiHidden/>
    <w:rsid w:val="00A90C32"/>
    <w:rPr>
      <w:rFonts w:ascii="Segoe UI" w:hAnsi="Segoe UI" w:cs="Segoe UI"/>
      <w:color w:val="000000"/>
      <w:sz w:val="18"/>
      <w:szCs w:val="18"/>
    </w:rPr>
  </w:style>
  <w:style w:type="paragraph" w:customStyle="1" w:styleId="5CharChar11">
    <w:name w:val="Знак Знак5 Знак Знак Char Char Знак Знак Знак Знак Знак Знак1 Знак Знак Знак Знак Знак Знак Знак Знак1 Знак Знак"/>
    <w:basedOn w:val="a"/>
    <w:rsid w:val="000179C9"/>
    <w:pPr>
      <w:widowControl/>
      <w:tabs>
        <w:tab w:val="left" w:pos="709"/>
      </w:tabs>
      <w:spacing w:before="120"/>
      <w:ind w:firstLine="709"/>
      <w:jc w:val="both"/>
    </w:pPr>
    <w:rPr>
      <w:rFonts w:ascii="Tahoma" w:eastAsia="Times New Roman" w:hAnsi="Tahoma" w:cs="Times New Roman"/>
      <w:color w:val="auto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491E-B8A6-450C-8F61-7A87FEB8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Toplofikatsia-VT</cp:lastModifiedBy>
  <cp:revision>9</cp:revision>
  <cp:lastPrinted>2020-06-15T10:21:00Z</cp:lastPrinted>
  <dcterms:created xsi:type="dcterms:W3CDTF">2020-06-08T10:31:00Z</dcterms:created>
  <dcterms:modified xsi:type="dcterms:W3CDTF">2020-06-15T10:32:00Z</dcterms:modified>
</cp:coreProperties>
</file>