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ПРОЕКТ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b/>
          <w:sz w:val="24"/>
          <w:szCs w:val="24"/>
        </w:rPr>
        <w:t>РАМКОВО СПОРАЗУМЕНИЕ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b/>
          <w:sz w:val="24"/>
          <w:szCs w:val="24"/>
        </w:rPr>
        <w:t>№ …………../........................ год.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ПРЕДМЕТ:</w:t>
      </w:r>
    </w:p>
    <w:p w:rsid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0248">
        <w:rPr>
          <w:rFonts w:ascii="Times New Roman" w:hAnsi="Times New Roman" w:cs="Times New Roman"/>
          <w:b/>
          <w:color w:val="auto"/>
          <w:sz w:val="24"/>
          <w:szCs w:val="24"/>
        </w:rPr>
        <w:t>ДОСТАВКА НА РЕЗЕРВНИ ЧАСТИ ПО КАТАЛОГ НА ФИРМАТА ПРОИЗВОДИТЕЛ ЗА КО - ГЕНЕРАТОР WARTSILA 16V25SG НЕОБХОДИМИ ПРИ ИЗВЪРШВАНЕ НА АВАРИЕН И ПЛАНОВИ РЕМОНТИ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Днес____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., в гр. Велико Търново между: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/>
          <w:sz w:val="24"/>
          <w:szCs w:val="24"/>
        </w:rPr>
        <w:t xml:space="preserve">“ТОПЛОФИКАЦИЯ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ВТ“ </w:t>
      </w:r>
      <w:r w:rsidRPr="008A5E0B">
        <w:rPr>
          <w:rFonts w:ascii="Times New Roman" w:hAnsi="Times New Roman" w:cs="Times New Roman"/>
          <w:b/>
          <w:sz w:val="24"/>
          <w:szCs w:val="24"/>
        </w:rPr>
        <w:t>АД</w:t>
      </w:r>
      <w:r w:rsidRPr="008A5E0B">
        <w:rPr>
          <w:rFonts w:ascii="Times New Roman" w:hAnsi="Times New Roman" w:cs="Times New Roman"/>
          <w:sz w:val="24"/>
          <w:szCs w:val="24"/>
        </w:rPr>
        <w:t xml:space="preserve"> гр. </w:t>
      </w:r>
      <w:r>
        <w:rPr>
          <w:rFonts w:ascii="Times New Roman" w:hAnsi="Times New Roman" w:cs="Times New Roman"/>
          <w:sz w:val="24"/>
          <w:szCs w:val="24"/>
        </w:rPr>
        <w:t>Велико Търново</w:t>
      </w:r>
      <w:r w:rsidRPr="008A5E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ЕИК 104 003 977 Адрес: 5</w:t>
      </w:r>
      <w:r w:rsidRPr="008A5E0B">
        <w:rPr>
          <w:rFonts w:ascii="Times New Roman" w:hAnsi="Times New Roman" w:cs="Times New Roman"/>
          <w:sz w:val="24"/>
          <w:szCs w:val="24"/>
        </w:rPr>
        <w:t>000 гр.</w:t>
      </w:r>
      <w:r>
        <w:rPr>
          <w:rFonts w:ascii="Times New Roman" w:hAnsi="Times New Roman" w:cs="Times New Roman"/>
          <w:sz w:val="24"/>
          <w:szCs w:val="24"/>
        </w:rPr>
        <w:t xml:space="preserve"> Велико Търново, ул. „Никола Габровски“ № 71А,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062/603 173</w:t>
      </w:r>
    </w:p>
    <w:p w:rsidR="00E90248" w:rsidRP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E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5E0B">
        <w:rPr>
          <w:rFonts w:ascii="Times New Roman" w:hAnsi="Times New Roman" w:cs="Times New Roman"/>
          <w:sz w:val="24"/>
          <w:szCs w:val="24"/>
        </w:rPr>
        <w:t>-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5E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@toplo-vt.com</w:t>
      </w:r>
    </w:p>
    <w:p w:rsidR="00E90248" w:rsidRP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Pr="008A5E0B">
        <w:rPr>
          <w:rFonts w:ascii="Times New Roman" w:hAnsi="Times New Roman" w:cs="Times New Roman"/>
          <w:sz w:val="24"/>
          <w:szCs w:val="24"/>
        </w:rPr>
        <w:t>: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УНИКРЕДИТ БУЛБАНК АД</w:t>
      </w:r>
      <w:r w:rsidRPr="008A5E0B">
        <w:rPr>
          <w:rFonts w:ascii="Times New Roman" w:hAnsi="Times New Roman" w:cs="Times New Roman"/>
          <w:sz w:val="24"/>
          <w:szCs w:val="24"/>
        </w:rPr>
        <w:t xml:space="preserve"> – клон </w:t>
      </w:r>
      <w:r>
        <w:rPr>
          <w:rFonts w:ascii="Times New Roman" w:hAnsi="Times New Roman" w:cs="Times New Roman"/>
          <w:sz w:val="24"/>
          <w:szCs w:val="24"/>
        </w:rPr>
        <w:t>Велико Търново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8A5E0B">
        <w:rPr>
          <w:rFonts w:ascii="Times New Roman" w:hAnsi="Times New Roman" w:cs="Times New Roman"/>
          <w:sz w:val="24"/>
          <w:szCs w:val="24"/>
        </w:rPr>
        <w:t xml:space="preserve">: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UNCRBGSF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8A5E0B">
        <w:rPr>
          <w:rFonts w:ascii="Times New Roman" w:hAnsi="Times New Roman" w:cs="Times New Roman"/>
          <w:sz w:val="24"/>
          <w:szCs w:val="24"/>
        </w:rPr>
        <w:t xml:space="preserve">: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BG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UNCR</w:t>
      </w:r>
      <w:r>
        <w:rPr>
          <w:rFonts w:ascii="Times New Roman" w:hAnsi="Times New Roman" w:cs="Times New Roman"/>
          <w:sz w:val="24"/>
          <w:szCs w:val="24"/>
        </w:rPr>
        <w:t xml:space="preserve"> 7000 1522 0799 55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proofErr w:type="spellStart"/>
      <w:r w:rsidRPr="008A5E0B">
        <w:rPr>
          <w:rFonts w:ascii="Times New Roman" w:hAnsi="Times New Roman" w:cs="Times New Roman"/>
          <w:sz w:val="24"/>
          <w:szCs w:val="24"/>
          <w:lang w:val="ru-RU"/>
        </w:rPr>
        <w:t>инж</w:t>
      </w:r>
      <w:proofErr w:type="spellEnd"/>
      <w:r w:rsidRPr="008A5E0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Данаил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Здравков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Изпълнителен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5E0B">
        <w:rPr>
          <w:rFonts w:ascii="Times New Roman" w:hAnsi="Times New Roman" w:cs="Times New Roman"/>
          <w:sz w:val="24"/>
          <w:szCs w:val="24"/>
        </w:rPr>
        <w:t xml:space="preserve">иректор,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наричано за краткост 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ВЪЗЛОЖИТЕЛ </w:t>
      </w:r>
    </w:p>
    <w:p w:rsid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248" w:rsidRPr="00AE72A8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и</w:t>
      </w:r>
    </w:p>
    <w:p w:rsidR="00E90248" w:rsidRP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ЕИК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Тел./факс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A5E0B">
        <w:rPr>
          <w:rFonts w:ascii="Times New Roman" w:hAnsi="Times New Roman" w:cs="Times New Roman"/>
          <w:sz w:val="24"/>
          <w:szCs w:val="24"/>
          <w:lang w:val="es-ES"/>
        </w:rPr>
        <w:t>mail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ru-RU"/>
        </w:rPr>
        <w:t>БАНКА</w:t>
      </w:r>
      <w:r w:rsidRPr="008A5E0B">
        <w:rPr>
          <w:rFonts w:ascii="Times New Roman" w:hAnsi="Times New Roman" w:cs="Times New Roman"/>
          <w:sz w:val="24"/>
          <w:szCs w:val="24"/>
        </w:rPr>
        <w:t>: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es-ES"/>
        </w:rPr>
        <w:t>BIC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es-ES"/>
        </w:rPr>
        <w:t>IBAN</w:t>
      </w:r>
      <w:r w:rsidRPr="00285C6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8A5E0B">
        <w:rPr>
          <w:rFonts w:ascii="Times New Roman" w:hAnsi="Times New Roman" w:cs="Times New Roman"/>
          <w:sz w:val="24"/>
          <w:szCs w:val="24"/>
        </w:rPr>
        <w:t>редставлявано</w:t>
      </w:r>
      <w:proofErr w:type="spellEnd"/>
      <w:r w:rsidRPr="008A5E0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наричано за краткост </w:t>
      </w:r>
      <w:r w:rsidRPr="008A5E0B">
        <w:rPr>
          <w:rFonts w:ascii="Times New Roman" w:hAnsi="Times New Roman" w:cs="Times New Roman"/>
          <w:b/>
          <w:sz w:val="24"/>
          <w:szCs w:val="24"/>
        </w:rPr>
        <w:t>ПОТЕНЦИАЛЕН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и на основание чл.81 от Закона за обществените поръчки (ЗОП), във връзка с проведена процедура „публично състезание” за сключване на рамково споразумение 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8A5E0B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A5E0B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A5E0B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 </w:t>
      </w:r>
      <w:r w:rsidRPr="00E90248">
        <w:rPr>
          <w:rFonts w:ascii="Times New Roman" w:hAnsi="Times New Roman" w:cs="Times New Roman"/>
          <w:b/>
          <w:color w:val="auto"/>
          <w:sz w:val="24"/>
          <w:szCs w:val="24"/>
        </w:rPr>
        <w:t>ДОСТАВКА НА РЕЗЕРВНИ ЧАСТИ ПО КАТАЛОГ НА ФИРМАТА ПРОИЗВОДИТЕЛ ЗА КО - ГЕНЕРАТОР WARTSILA 16V25SG НЕОБХОДИМИ ПРИ ИЗВЪРШВАНЕ НА АВАРИЕН И ПЛАНОВИ РЕМОНТИ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>с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>Решение № …………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>от ………………год. на ВЪЗЛОЖИТЕЛЯ за определяне на ПОТЕНЦИАЛЕН ИЗПЪЛНИТЕЛ, се сключи настоящото рамково споразумение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Страните се споразумяха за следното: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A5E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5E0B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НА РАМКОВОТО СПОРАЗУМЕНИЕ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Чл.1. (1) ВЪЗЛОЖИТЕЛЯТ </w:t>
      </w:r>
      <w:r w:rsidRPr="008A5E0B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ПОТЕНЦИАЛНИЯТ ИЗПЪЛНИТЕЛ </w:t>
      </w:r>
      <w:r w:rsidRPr="008A5E0B">
        <w:rPr>
          <w:rFonts w:ascii="Times New Roman" w:hAnsi="Times New Roman" w:cs="Times New Roman"/>
          <w:sz w:val="24"/>
          <w:szCs w:val="24"/>
        </w:rPr>
        <w:t xml:space="preserve">приема да извършва доставка на </w:t>
      </w:r>
      <w:r>
        <w:rPr>
          <w:rFonts w:ascii="Times New Roman" w:hAnsi="Times New Roman" w:cs="Times New Roman"/>
          <w:color w:val="auto"/>
          <w:sz w:val="24"/>
          <w:szCs w:val="24"/>
        </w:rPr>
        <w:t>резервни части за двигател</w:t>
      </w:r>
      <w:r w:rsidRPr="008A5E0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8A5E0B">
        <w:rPr>
          <w:rFonts w:ascii="Times New Roman" w:hAnsi="Times New Roman" w:cs="Times New Roman"/>
          <w:color w:val="auto"/>
          <w:sz w:val="24"/>
          <w:szCs w:val="24"/>
          <w:lang w:val="en-US"/>
        </w:rPr>
        <w:t>Wartsila</w:t>
      </w:r>
      <w:r w:rsidRPr="008A5E0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SG</w:t>
      </w:r>
      <w:r w:rsidRPr="008A5E0B">
        <w:rPr>
          <w:rFonts w:ascii="Times New Roman" w:hAnsi="Times New Roman" w:cs="Times New Roman"/>
          <w:color w:val="auto"/>
          <w:sz w:val="24"/>
          <w:szCs w:val="24"/>
        </w:rPr>
        <w:t>, работещ</w:t>
      </w:r>
      <w:r w:rsidRPr="008A5E0B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природен газ в </w:t>
      </w:r>
      <w:r w:rsidRPr="008A5E0B">
        <w:rPr>
          <w:rFonts w:ascii="Times New Roman" w:hAnsi="Times New Roman" w:cs="Times New Roman"/>
          <w:color w:val="auto"/>
          <w:sz w:val="24"/>
          <w:szCs w:val="24"/>
        </w:rPr>
        <w:t xml:space="preserve">„Топлофикация –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ВТ” </w:t>
      </w:r>
      <w:r w:rsidRPr="008A5E0B">
        <w:rPr>
          <w:rFonts w:ascii="Times New Roman" w:hAnsi="Times New Roman" w:cs="Times New Roman"/>
          <w:color w:val="auto"/>
          <w:sz w:val="24"/>
          <w:szCs w:val="24"/>
        </w:rPr>
        <w:t>АД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lastRenderedPageBreak/>
        <w:t>(2) Страните приемат и останалите приложения към това рамково споразумение, посочени в чл. 3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A5E0B">
        <w:rPr>
          <w:rFonts w:ascii="Times New Roman" w:hAnsi="Times New Roman" w:cs="Times New Roman"/>
          <w:sz w:val="24"/>
          <w:szCs w:val="24"/>
        </w:rPr>
        <w:t xml:space="preserve">, ал. 1 от настоящото рамково споразумение. 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Чл.2. ПОТЕНЦИАЛНИЯТ ИЗПЪЛНИТЕЛ сключва договори с ВЪЗЛОЖИТЕЛЯ при условията и по реда на раздел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E0B">
        <w:rPr>
          <w:rFonts w:ascii="Times New Roman" w:hAnsi="Times New Roman" w:cs="Times New Roman"/>
          <w:sz w:val="24"/>
          <w:szCs w:val="24"/>
        </w:rPr>
        <w:t xml:space="preserve">Х. „ИЗБОР НА ИЗПЪЛНИТЕЛ ПО ДОГОВОР, СКЛЮЧВАН ВЪЗ ОСНОВА НА РАМКОВОТО СПОРАЗУМЕНИЕ” и по реда на раздел </w:t>
      </w:r>
      <w:r w:rsidRPr="008A5E0B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X</w:t>
      </w:r>
      <w:r w:rsidRPr="008A5E0B">
        <w:rPr>
          <w:rFonts w:ascii="Times New Roman" w:hAnsi="Times New Roman" w:cs="Times New Roman"/>
          <w:bCs/>
          <w:spacing w:val="-1"/>
          <w:sz w:val="24"/>
          <w:szCs w:val="24"/>
        </w:rPr>
        <w:t>. „</w:t>
      </w:r>
      <w:r w:rsidRPr="008A5E0B">
        <w:rPr>
          <w:rFonts w:ascii="Times New Roman" w:hAnsi="Times New Roman" w:cs="Times New Roman"/>
          <w:sz w:val="24"/>
          <w:szCs w:val="24"/>
        </w:rPr>
        <w:t>УСЛОВИЯ ЗА ИЗПЪЛНЕНИЕ НА РАМКОВОТО СПОРАЗУМЕНИЕ И НА СКЛЮЧВАН ВЪЗ ОСНОВА НА НЕГО ДОГОВОР”.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Чл.3.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При необходимост или непредвидени обстоятелства ВЪЗЛОЖИТЕЛЯТ </w:t>
      </w:r>
      <w:r w:rsidRPr="008A5E0B">
        <w:rPr>
          <w:rFonts w:ascii="Times New Roman" w:hAnsi="Times New Roman" w:cs="Times New Roman"/>
          <w:sz w:val="24"/>
          <w:szCs w:val="24"/>
        </w:rPr>
        <w:t xml:space="preserve">си запазва правото да изиска от ПОТЕНЦИАЛНИЯ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 рамковото споразумение да оферира цени и за други видове и количества извън описаните по-горе в зависимост от конкретния случай.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pacing w:val="-1"/>
          <w:sz w:val="24"/>
          <w:szCs w:val="24"/>
        </w:rPr>
        <w:t>ІІ. ЦЕНИ И НАЧИН НА ПЛАЩАНЕ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Чл.4. (1) </w:t>
      </w:r>
      <w:r w:rsidRPr="008A5E0B">
        <w:rPr>
          <w:rFonts w:ascii="Times New Roman" w:hAnsi="Times New Roman" w:cs="Times New Roman"/>
          <w:sz w:val="24"/>
          <w:szCs w:val="24"/>
        </w:rPr>
        <w:t xml:space="preserve">Прогнозната стойност на рамковото споразумение е </w:t>
      </w:r>
      <w:r>
        <w:rPr>
          <w:rFonts w:ascii="Times New Roman" w:hAnsi="Times New Roman" w:cs="Times New Roman"/>
          <w:sz w:val="24"/>
          <w:szCs w:val="24"/>
        </w:rPr>
        <w:t>91 000</w:t>
      </w:r>
      <w:r w:rsidRPr="00F737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деветдесет и една хиляди</w:t>
      </w:r>
      <w:r w:rsidRPr="00F737C7">
        <w:rPr>
          <w:rFonts w:ascii="Times New Roman" w:hAnsi="Times New Roman" w:cs="Times New Roman"/>
          <w:sz w:val="24"/>
          <w:szCs w:val="24"/>
        </w:rPr>
        <w:t>)</w:t>
      </w:r>
      <w:r w:rsidRPr="008A5E0B">
        <w:rPr>
          <w:rFonts w:ascii="Times New Roman" w:hAnsi="Times New Roman" w:cs="Times New Roman"/>
          <w:sz w:val="24"/>
          <w:szCs w:val="24"/>
        </w:rPr>
        <w:t xml:space="preserve"> лева без включен ДДС за срока на договора.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(2)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>Всички</w:t>
      </w:r>
      <w:r w:rsidRPr="008A5E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>въпроси, отнасящи се до цени и начин на плащане, са уредени в раздел „</w:t>
      </w:r>
      <w:r w:rsidRPr="008A5E0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 ЦЕНА, НАЧИН НА ПЛАЩАНЕ, ГАРАНЦИОННИ СРОКОВЕ” от приложения </w:t>
      </w:r>
      <w:r w:rsidRPr="008A5E0B">
        <w:rPr>
          <w:rFonts w:ascii="Times New Roman" w:hAnsi="Times New Roman" w:cs="Times New Roman"/>
          <w:sz w:val="24"/>
          <w:szCs w:val="24"/>
        </w:rPr>
        <w:t xml:space="preserve">проект на договор, сключван въз основа на рамковото споразумение.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0B">
        <w:rPr>
          <w:rFonts w:ascii="Times New Roman" w:hAnsi="Times New Roman" w:cs="Times New Roman"/>
          <w:b/>
          <w:sz w:val="24"/>
          <w:szCs w:val="24"/>
        </w:rPr>
        <w:t xml:space="preserve">ІІІ. СРОК НА </w:t>
      </w:r>
      <w:r w:rsidRPr="008A5E0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РАМКОВОТО СПОРАЗУМЕНИЕ</w:t>
      </w:r>
      <w:r w:rsidRPr="008A5E0B">
        <w:rPr>
          <w:rFonts w:ascii="Times New Roman" w:hAnsi="Times New Roman" w:cs="Times New Roman"/>
          <w:b/>
          <w:sz w:val="24"/>
          <w:szCs w:val="24"/>
        </w:rPr>
        <w:t>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Чл.5. Настоящото рамково споразумение се сключва за срок от </w:t>
      </w:r>
      <w:r w:rsidRPr="008A5E0B">
        <w:rPr>
          <w:rFonts w:ascii="Times New Roman" w:hAnsi="Times New Roman" w:cs="Times New Roman"/>
          <w:b/>
          <w:sz w:val="24"/>
          <w:szCs w:val="24"/>
        </w:rPr>
        <w:t>2 (две) години.</w:t>
      </w:r>
      <w:r w:rsidRPr="008A5E0B">
        <w:rPr>
          <w:rFonts w:ascii="Times New Roman" w:hAnsi="Times New Roman" w:cs="Times New Roman"/>
          <w:sz w:val="24"/>
          <w:szCs w:val="24"/>
        </w:rPr>
        <w:t xml:space="preserve"> Срокът на споразумението започва да тече от момента на подписването му от страните.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pacing w:val="-2"/>
          <w:sz w:val="24"/>
          <w:szCs w:val="24"/>
        </w:rPr>
        <w:t>І</w:t>
      </w:r>
      <w:r w:rsidRPr="008A5E0B"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  <w:t>V</w:t>
      </w:r>
      <w:r w:rsidRPr="008A5E0B">
        <w:rPr>
          <w:rFonts w:ascii="Times New Roman" w:hAnsi="Times New Roman" w:cs="Times New Roman"/>
          <w:b/>
          <w:bCs/>
          <w:spacing w:val="-2"/>
          <w:sz w:val="24"/>
          <w:szCs w:val="24"/>
        </w:rPr>
        <w:t>. ПРАВА И ЗАДЪЛЖЕНИЯ НА ВЪЗЛОЖИТЕЛЯ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</w:t>
      </w:r>
      <w:r w:rsidRPr="008A5E0B">
        <w:rPr>
          <w:rFonts w:ascii="Times New Roman" w:hAnsi="Times New Roman" w:cs="Times New Roman"/>
          <w:sz w:val="24"/>
          <w:szCs w:val="24"/>
        </w:rPr>
        <w:t xml:space="preserve">6.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ВЪЗЛОЖИТЕЛЯТ </w:t>
      </w:r>
      <w:r w:rsidRPr="008A5E0B">
        <w:rPr>
          <w:rFonts w:ascii="Times New Roman" w:hAnsi="Times New Roman" w:cs="Times New Roman"/>
          <w:sz w:val="24"/>
          <w:szCs w:val="24"/>
        </w:rPr>
        <w:t xml:space="preserve">има право да извършва проверки на документите на ПОТЕНЦИАЛНИЯ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>, свързани с изпълнението на настоящото рамково споразумение и на сключваните въз основа на него договори.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Чл.7.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ВЪЗЛОЖИТЕЛЯТ има право </w:t>
      </w:r>
      <w:r w:rsidRPr="008A5E0B">
        <w:rPr>
          <w:rFonts w:ascii="Times New Roman" w:hAnsi="Times New Roman" w:cs="Times New Roman"/>
          <w:sz w:val="24"/>
          <w:szCs w:val="24"/>
        </w:rPr>
        <w:t>да дава указания на ИЗПЪЛНИТЕЛЯ, доколкото не пречат на неговата самостоятелност и не излизат извън рамките на поръчката, договорени между страните.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Чл.8.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bCs/>
          <w:sz w:val="24"/>
          <w:szCs w:val="24"/>
        </w:rPr>
        <w:t>ВЪЗЛОЖИТЕЛЯТ</w:t>
      </w:r>
      <w:r w:rsidRPr="008A5E0B">
        <w:rPr>
          <w:rFonts w:ascii="Times New Roman" w:hAnsi="Times New Roman" w:cs="Times New Roman"/>
          <w:sz w:val="24"/>
          <w:szCs w:val="24"/>
        </w:rPr>
        <w:t xml:space="preserve"> се задължава да осигури на ПОТЕНЦИАЛНИЯ ИЗПЪЛНИТЕЛ информацията, необходима за изпълнение на услугите по чл.1. Всяко от събитията се възлага съгласно условията и по реда на раздел </w:t>
      </w:r>
      <w:r w:rsidRPr="008A5E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E0B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Чл.9.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ВЪЗЛОЖИТЕЛЯТ може да изисква документи, изготвени от него и предоставени на </w:t>
      </w:r>
      <w:r w:rsidRPr="008A5E0B">
        <w:rPr>
          <w:rFonts w:ascii="Times New Roman" w:hAnsi="Times New Roman" w:cs="Times New Roman"/>
          <w:sz w:val="24"/>
          <w:szCs w:val="24"/>
        </w:rPr>
        <w:t>ПОТЕНЦИАЛНИЯ ИЗПЪЛНИТЕЛ, да му бъдат върнати след изтичане срока на действие на рамковото споразумение или след неговото прекратяване.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A5E0B">
        <w:rPr>
          <w:rFonts w:ascii="Times New Roman" w:hAnsi="Times New Roman" w:cs="Times New Roman"/>
          <w:b/>
          <w:bCs/>
          <w:sz w:val="24"/>
          <w:szCs w:val="24"/>
        </w:rPr>
        <w:t xml:space="preserve">. ПРАВА И ЗАДЪЛЖЕНИЯ НА </w:t>
      </w:r>
      <w:r w:rsidRPr="008A5E0B">
        <w:rPr>
          <w:rFonts w:ascii="Times New Roman" w:hAnsi="Times New Roman" w:cs="Times New Roman"/>
          <w:b/>
          <w:sz w:val="24"/>
          <w:szCs w:val="24"/>
        </w:rPr>
        <w:t>ПОТЕНЦИАЛНИЯ ИЗПЪЛНИТЕЛ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Чл.10.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ПОТЕНЦИАЛНИЯТ ИЗПЪЛНИТЕЛ има право да изисква от ВЪЗЛОЖИТЕЛЯ информацията, необходима му за изпълнение на</w:t>
      </w:r>
      <w:r w:rsidRPr="008A5E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>доставките по чл.1.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Чл.11. </w:t>
      </w:r>
      <w:r w:rsidRPr="008A5E0B">
        <w:rPr>
          <w:rFonts w:ascii="Times New Roman" w:hAnsi="Times New Roman" w:cs="Times New Roman"/>
          <w:sz w:val="24"/>
          <w:szCs w:val="24"/>
        </w:rPr>
        <w:t xml:space="preserve">ПОТЕНЦИАЛНИЯТ ИЗПЪЛНИТЕЛ се задължава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за срока на действие на </w:t>
      </w:r>
      <w:r w:rsidRPr="008A5E0B">
        <w:rPr>
          <w:rFonts w:ascii="Times New Roman" w:hAnsi="Times New Roman" w:cs="Times New Roman"/>
          <w:sz w:val="24"/>
          <w:szCs w:val="24"/>
        </w:rPr>
        <w:t>рамковото споразумение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, както и за срока на действие на подписаните въз основа на </w:t>
      </w:r>
      <w:r w:rsidRPr="008A5E0B">
        <w:rPr>
          <w:rFonts w:ascii="Times New Roman" w:hAnsi="Times New Roman" w:cs="Times New Roman"/>
          <w:sz w:val="24"/>
          <w:szCs w:val="24"/>
        </w:rPr>
        <w:t xml:space="preserve">рамковото споразумение </w:t>
      </w:r>
      <w:r w:rsidRPr="008A5E0B">
        <w:rPr>
          <w:rFonts w:ascii="Times New Roman" w:hAnsi="Times New Roman" w:cs="Times New Roman"/>
          <w:bCs/>
          <w:sz w:val="24"/>
          <w:szCs w:val="24"/>
        </w:rPr>
        <w:t>договори: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A5E0B">
        <w:rPr>
          <w:rFonts w:ascii="Times New Roman" w:hAnsi="Times New Roman" w:cs="Times New Roman"/>
          <w:sz w:val="24"/>
          <w:szCs w:val="24"/>
        </w:rPr>
        <w:t xml:space="preserve">да изпълнява задълженията си </w:t>
      </w:r>
      <w:proofErr w:type="gramStart"/>
      <w:r w:rsidRPr="008A5E0B">
        <w:rPr>
          <w:rFonts w:ascii="Times New Roman" w:hAnsi="Times New Roman" w:cs="Times New Roman"/>
          <w:sz w:val="24"/>
          <w:szCs w:val="24"/>
        </w:rPr>
        <w:t>по предмета</w:t>
      </w:r>
      <w:proofErr w:type="gramEnd"/>
      <w:r w:rsidRPr="008A5E0B">
        <w:rPr>
          <w:rFonts w:ascii="Times New Roman" w:hAnsi="Times New Roman" w:cs="Times New Roman"/>
          <w:sz w:val="24"/>
          <w:szCs w:val="24"/>
        </w:rPr>
        <w:t xml:space="preserve"> на настоящото рамково споразумение, съгласно предвидените в него срокове и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>условия за изпълнение;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настоящото рамково споразумение и на сключваните въз основа на него договори, на представители на ВЪЗЛОЖИТЕЛЯ, с цел осъществяване на контрол по изпълнението на дейностите по рамковото споразумение и на сключваните въз основа на него договори.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3. да не разкрива по никакъв начин пред трети </w:t>
      </w:r>
      <w:r w:rsidRPr="008A5E0B">
        <w:rPr>
          <w:rFonts w:ascii="Times New Roman" w:hAnsi="Times New Roman" w:cs="Times New Roman"/>
          <w:spacing w:val="-1"/>
          <w:sz w:val="24"/>
          <w:szCs w:val="24"/>
        </w:rPr>
        <w:t xml:space="preserve">лица информация, станала му известна при изпълнение на задълженията му по </w:t>
      </w:r>
      <w:r w:rsidRPr="008A5E0B">
        <w:rPr>
          <w:rFonts w:ascii="Times New Roman" w:hAnsi="Times New Roman" w:cs="Times New Roman"/>
          <w:sz w:val="24"/>
          <w:szCs w:val="24"/>
        </w:rPr>
        <w:t>настоящото рамково споразумение и сключваните въз основа на него договори;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4. да не използва информация, станала му известна при изпълнение на задълженията му по настоящото рамково споразумение и сключваните въз основа на него договори, с цел да облагодетелства себе си или трети лица;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5. да спазва всички условия, посочени в техническото му предложение и ценовата му оферта по процедурата за сключване на рамково споразумение, представляващи неразделна част от споразумението.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Чл.12. </w:t>
      </w:r>
      <w:r w:rsidRPr="008A5E0B">
        <w:rPr>
          <w:rFonts w:ascii="Times New Roman" w:hAnsi="Times New Roman" w:cs="Times New Roman"/>
          <w:sz w:val="24"/>
          <w:szCs w:val="24"/>
        </w:rPr>
        <w:t>ПОТЕНЦИАЛНИЯТ ИЗПЪЛНИТЕЛ носи отговорност за точното и законосъобразното изпълнение на поетите от него задължения по рамковото споразумение и сключените договори.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0B">
        <w:rPr>
          <w:rFonts w:ascii="Times New Roman" w:hAnsi="Times New Roman" w:cs="Times New Roman"/>
          <w:b/>
          <w:sz w:val="24"/>
          <w:szCs w:val="24"/>
        </w:rPr>
        <w:t>VI</w:t>
      </w:r>
      <w:r w:rsidRPr="008A5E0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b/>
          <w:sz w:val="24"/>
          <w:szCs w:val="24"/>
          <w:lang w:val="ru-RU"/>
        </w:rPr>
        <w:t>УВЕДОМЛЕНИЯ МЕЖДУ СТРАНИТЕ</w:t>
      </w:r>
      <w:r w:rsidRPr="008A5E0B">
        <w:rPr>
          <w:rFonts w:ascii="Times New Roman" w:hAnsi="Times New Roman" w:cs="Times New Roman"/>
          <w:b/>
          <w:sz w:val="24"/>
          <w:szCs w:val="24"/>
        </w:rPr>
        <w:t xml:space="preserve"> И ОТОРИЗИРАНИ ЛИЦА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  <w:lang w:val="ru-RU"/>
        </w:rPr>
        <w:t>Чл.13</w:t>
      </w:r>
      <w:r w:rsidRPr="008A5E0B">
        <w:rPr>
          <w:rFonts w:ascii="Times New Roman" w:hAnsi="Times New Roman" w:cs="Times New Roman"/>
          <w:bCs/>
          <w:sz w:val="24"/>
          <w:szCs w:val="24"/>
        </w:rPr>
        <w:t>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Адресите за уведомления на страните са съгласно чл.3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A5E0B">
        <w:rPr>
          <w:rFonts w:ascii="Times New Roman" w:hAnsi="Times New Roman" w:cs="Times New Roman"/>
          <w:sz w:val="24"/>
          <w:szCs w:val="24"/>
        </w:rPr>
        <w:t xml:space="preserve"> от настоящото рамково споразумение.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  <w:lang w:val="ru-RU"/>
        </w:rPr>
        <w:t>Чл.14</w:t>
      </w:r>
      <w:r w:rsidRPr="008A5E0B">
        <w:rPr>
          <w:rFonts w:ascii="Times New Roman" w:hAnsi="Times New Roman" w:cs="Times New Roman"/>
          <w:bCs/>
          <w:sz w:val="24"/>
          <w:szCs w:val="24"/>
        </w:rPr>
        <w:t>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Всички уведомления, направени между страните по рамковото споразумение, следва да са в писмена форма чрез писмо, факс или по електронен път, на български език.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  <w:lang w:val="ru-RU"/>
        </w:rPr>
        <w:t>Чл.15</w:t>
      </w:r>
      <w:r w:rsidRPr="008A5E0B">
        <w:rPr>
          <w:rFonts w:ascii="Times New Roman" w:hAnsi="Times New Roman" w:cs="Times New Roman"/>
          <w:bCs/>
          <w:sz w:val="24"/>
          <w:szCs w:val="24"/>
        </w:rPr>
        <w:t>.</w:t>
      </w:r>
      <w:r w:rsidRPr="008A5E0B">
        <w:rPr>
          <w:rFonts w:ascii="Times New Roman" w:hAnsi="Times New Roman" w:cs="Times New Roman"/>
          <w:sz w:val="24"/>
          <w:szCs w:val="24"/>
        </w:rPr>
        <w:t xml:space="preserve"> Уведомлението влиза в сила при получаването му или на посочената дата за влизане в сила, в зависимост от това коя от двете дати е по-късна.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A5E0B">
        <w:rPr>
          <w:rFonts w:ascii="Times New Roman" w:hAnsi="Times New Roman" w:cs="Times New Roman"/>
          <w:b/>
          <w:bCs/>
          <w:sz w:val="24"/>
          <w:szCs w:val="24"/>
        </w:rPr>
        <w:t>ІІ</w:t>
      </w:r>
      <w:r w:rsidRPr="008A5E0B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8A5E0B">
        <w:rPr>
          <w:rFonts w:ascii="Times New Roman" w:hAnsi="Times New Roman" w:cs="Times New Roman"/>
          <w:b/>
          <w:bCs/>
          <w:sz w:val="24"/>
          <w:szCs w:val="24"/>
        </w:rPr>
        <w:t xml:space="preserve"> КОНФИДЕНЦИАЛНОСТ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Чл.16.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ПОТЕНЦИАЛНИЯТ ИЗПЪЛНИТЕЛ и </w:t>
      </w:r>
      <w:r w:rsidRPr="008A5E0B">
        <w:rPr>
          <w:rFonts w:ascii="Times New Roman" w:hAnsi="Times New Roman" w:cs="Times New Roman"/>
          <w:bCs/>
          <w:sz w:val="24"/>
          <w:szCs w:val="24"/>
        </w:rPr>
        <w:t>ВЪЗЛОЖИТЕЛЯТ</w:t>
      </w:r>
      <w:r w:rsidRPr="008A5E0B">
        <w:rPr>
          <w:rFonts w:ascii="Times New Roman" w:hAnsi="Times New Roman" w:cs="Times New Roman"/>
          <w:sz w:val="24"/>
          <w:szCs w:val="24"/>
        </w:rPr>
        <w:t xml:space="preserve"> третират като конфиденциална всяка информация, получена при или по повод изпълнението на настоящото рамково споразумение и на сключваните въз основа на него договори.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Чл.17. </w:t>
      </w:r>
      <w:r w:rsidRPr="008A5E0B">
        <w:rPr>
          <w:rFonts w:ascii="Times New Roman" w:hAnsi="Times New Roman" w:cs="Times New Roman"/>
          <w:sz w:val="24"/>
          <w:szCs w:val="24"/>
        </w:rPr>
        <w:t xml:space="preserve">ПОТЕНЦИАЛНИЯТ ИЗПЪЛНИТЕЛ няма право без предварителното писмено съгласие на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ВЪЗЛОЖИТЕЛЯ </w:t>
      </w:r>
      <w:r w:rsidRPr="008A5E0B">
        <w:rPr>
          <w:rFonts w:ascii="Times New Roman" w:hAnsi="Times New Roman" w:cs="Times New Roman"/>
          <w:sz w:val="24"/>
          <w:szCs w:val="24"/>
        </w:rPr>
        <w:t>да разкрива информация по сключваните въз основа на рамковото споразумение договори или информация, свързана с изпълнението им, на трети страни.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Чл.18. ВЪЗЛОЖИТЕЛЯТ</w:t>
      </w:r>
      <w:r w:rsidRPr="008A5E0B">
        <w:rPr>
          <w:rFonts w:ascii="Times New Roman" w:hAnsi="Times New Roman" w:cs="Times New Roman"/>
          <w:sz w:val="24"/>
          <w:szCs w:val="24"/>
        </w:rPr>
        <w:t xml:space="preserve"> гарантира конфиденциалност при използването на предоставени от ПОТЕНЦИАЛНИЯ ИЗПЪЛНИТЕЛ на документи и материали по настоящото рамково споразумение и сключваните въз основа на него договори, като не ги предоставя на трети лица, освен с изричното писмено съгласие на ПОТЕНЦИАЛНИЯ ИЗПЪЛНИТЕЛ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8A5E0B">
        <w:rPr>
          <w:rFonts w:ascii="Times New Roman" w:hAnsi="Times New Roman" w:cs="Times New Roman"/>
          <w:b/>
          <w:bCs/>
          <w:sz w:val="24"/>
          <w:szCs w:val="24"/>
        </w:rPr>
        <w:t>ІІІ. ПРЕКРАТЯВАНЕ НА РАМКОВОТО СПОРАЗУМЕНИЕ. САНКЦИИ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Чл.19.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Настоящото рамково споразумение се прекратява: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E0B">
        <w:rPr>
          <w:rFonts w:ascii="Times New Roman" w:hAnsi="Times New Roman" w:cs="Times New Roman"/>
          <w:bCs/>
          <w:sz w:val="24"/>
          <w:szCs w:val="24"/>
        </w:rPr>
        <w:t>(1)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 взаимно съгласие между ВЪЗЛОЖИТЕЛЯ и ПОТЕНЦИАЛНИЯ ИЗПЪЛНИТЕЛ, изразено в писмен вид;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E0B">
        <w:rPr>
          <w:rFonts w:ascii="Times New Roman" w:hAnsi="Times New Roman" w:cs="Times New Roman"/>
          <w:bCs/>
          <w:sz w:val="24"/>
          <w:szCs w:val="24"/>
        </w:rPr>
        <w:t>(2)</w:t>
      </w:r>
      <w:r w:rsidRPr="008A5E0B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</w:t>
      </w:r>
      <w:r w:rsidRPr="008A5E0B">
        <w:rPr>
          <w:rFonts w:ascii="Times New Roman" w:hAnsi="Times New Roman" w:cs="Times New Roman"/>
          <w:spacing w:val="-1"/>
          <w:sz w:val="24"/>
          <w:szCs w:val="24"/>
        </w:rPr>
        <w:t>след изтичане на срока по чл. 5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Чл.20</w:t>
      </w:r>
      <w:r w:rsidRPr="008A5E0B">
        <w:rPr>
          <w:rFonts w:ascii="Times New Roman" w:hAnsi="Times New Roman" w:cs="Times New Roman"/>
          <w:sz w:val="24"/>
          <w:szCs w:val="24"/>
        </w:rPr>
        <w:t xml:space="preserve"> (1) При неизпълнение на задълженията по рамковото споразумение и/или по сключените въз основа на него договори,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 ВЪЗЛОЖИТЕЛЯТ</w:t>
      </w:r>
      <w:r w:rsidRPr="008A5E0B">
        <w:rPr>
          <w:rFonts w:ascii="Times New Roman" w:hAnsi="Times New Roman" w:cs="Times New Roman"/>
          <w:sz w:val="24"/>
          <w:szCs w:val="24"/>
        </w:rPr>
        <w:t xml:space="preserve"> има право да наложи санкция на ПОТЕНЦИАЛНИЯ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 xml:space="preserve"> в размер на 0,5% (нула цяло и пет процента) от стойността по чл. 4, ал. 1 или да прекрати едностранно настоящото рамково </w:t>
      </w:r>
      <w:r w:rsidRPr="008A5E0B">
        <w:rPr>
          <w:rFonts w:ascii="Times New Roman" w:hAnsi="Times New Roman" w:cs="Times New Roman"/>
          <w:sz w:val="24"/>
          <w:szCs w:val="24"/>
        </w:rPr>
        <w:lastRenderedPageBreak/>
        <w:t xml:space="preserve">споразумение със съответния ПОТЕНЦИАЛЕН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 xml:space="preserve"> с двуседмично писмено предизвестие. Под „неизпълнение” съгласно предходното изречение се разбират и случаи, при които ПОТЕНЦИАЛНИЯ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 време на изпълнението на рамковото споразумение и/или по време на изпълнението на сключван въз основа на рамковото споразумение договор не представи последователно 2 оферти, след отправена покана от Възложителя или предложи цени, по-високи от тези, посочени в ценовата му оферта, или предостави услуга със закъснение.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ab/>
        <w:t>(2) ВЪЗЛОЖИТЕЛЯТ</w:t>
      </w:r>
      <w:r w:rsidRPr="008A5E0B">
        <w:rPr>
          <w:rFonts w:ascii="Times New Roman" w:hAnsi="Times New Roman" w:cs="Times New Roman"/>
          <w:sz w:val="24"/>
          <w:szCs w:val="24"/>
        </w:rPr>
        <w:t xml:space="preserve"> може да прекрати настоящото рамково споразумение с ПОТЕНЦИАЛНИЯ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 xml:space="preserve"> без предизвестие в случай, че ПОТЕНЦИАЛНИЯТ ИЗПЪЛНИТЕЛ по каквато и да е причина бъде лишен от правото да упражнява дейността си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ab/>
        <w:t>(3) ВЪЗЛОЖИТЕЛЯТ</w:t>
      </w:r>
      <w:r w:rsidRPr="008A5E0B">
        <w:rPr>
          <w:rFonts w:ascii="Times New Roman" w:hAnsi="Times New Roman" w:cs="Times New Roman"/>
          <w:sz w:val="24"/>
          <w:szCs w:val="24"/>
        </w:rPr>
        <w:t xml:space="preserve"> може да прекрати настоящото рамково споразумение при констатирани нередности или конфликт на интереси - с изпращане на едностранно писмено предизвестие от </w:t>
      </w:r>
      <w:r w:rsidRPr="008A5E0B">
        <w:rPr>
          <w:rFonts w:ascii="Times New Roman" w:hAnsi="Times New Roman" w:cs="Times New Roman"/>
          <w:bCs/>
          <w:sz w:val="24"/>
          <w:szCs w:val="24"/>
        </w:rPr>
        <w:t>ВЪЗЛОЖИТЕЛЯ</w:t>
      </w:r>
      <w:r w:rsidRPr="008A5E0B">
        <w:rPr>
          <w:rFonts w:ascii="Times New Roman" w:hAnsi="Times New Roman" w:cs="Times New Roman"/>
          <w:sz w:val="24"/>
          <w:szCs w:val="24"/>
        </w:rPr>
        <w:t xml:space="preserve"> до ПОТЕНЦИАЛНИЯ ИЗПЪЛНИТЕЛ;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Чл.21.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bCs/>
          <w:sz w:val="24"/>
          <w:szCs w:val="24"/>
        </w:rPr>
        <w:t>ВЪЗЛОЖИТЕЛЯТ</w:t>
      </w:r>
      <w:r w:rsidRPr="008A5E0B">
        <w:rPr>
          <w:rFonts w:ascii="Times New Roman" w:hAnsi="Times New Roman" w:cs="Times New Roman"/>
          <w:sz w:val="24"/>
          <w:szCs w:val="24"/>
        </w:rPr>
        <w:t xml:space="preserve"> може да прекрати настоящото рамково споразумение, когато са настъпили съществени промени във финансирането на обществената поръчка, предмет на настоящото рамково споразумение, извън правомощията на </w:t>
      </w:r>
      <w:r w:rsidRPr="008A5E0B">
        <w:rPr>
          <w:rFonts w:ascii="Times New Roman" w:hAnsi="Times New Roman" w:cs="Times New Roman"/>
          <w:bCs/>
          <w:sz w:val="24"/>
          <w:szCs w:val="24"/>
        </w:rPr>
        <w:t>ВЪЗЛОЖИТЕЛЯ</w:t>
      </w:r>
      <w:r w:rsidRPr="008A5E0B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предизвика, с писмено уведомление, незабавно след възникване на обстоятелствата.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Чл.22.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ПОТЕНЦИАЛНИЯТ ИЗПЪЛНИТЕЛ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може да прекрати </w:t>
      </w:r>
      <w:r w:rsidRPr="008A5E0B">
        <w:rPr>
          <w:rFonts w:ascii="Times New Roman" w:hAnsi="Times New Roman" w:cs="Times New Roman"/>
          <w:sz w:val="24"/>
          <w:szCs w:val="24"/>
        </w:rPr>
        <w:t xml:space="preserve">настоящото рамково споразумение с ВЪЗЛОЖИТЕЛЯ с едномесечно писмено предизвестие, отправено до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ВЪЗЛОЖИТЕЛЯ, при </w:t>
      </w:r>
      <w:r w:rsidRPr="008A5E0B">
        <w:rPr>
          <w:rFonts w:ascii="Times New Roman" w:hAnsi="Times New Roman" w:cs="Times New Roman"/>
          <w:sz w:val="24"/>
          <w:szCs w:val="24"/>
        </w:rPr>
        <w:t xml:space="preserve">неизпълнение на задълженията по споразумението от </w:t>
      </w:r>
      <w:r w:rsidRPr="008A5E0B">
        <w:rPr>
          <w:rFonts w:ascii="Times New Roman" w:hAnsi="Times New Roman" w:cs="Times New Roman"/>
          <w:bCs/>
          <w:sz w:val="24"/>
          <w:szCs w:val="24"/>
        </w:rPr>
        <w:t>ВЪЗЛОЖИТЕЛЯ спрямо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ПОТЕНЦИАЛНИЯ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>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Чл.23. При прекратяване на рамковото споразумение по настоящия раздел, 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ВЪЗЛОЖИТЕЛЯТ </w:t>
      </w:r>
      <w:r w:rsidRPr="008A5E0B">
        <w:rPr>
          <w:rFonts w:ascii="Times New Roman" w:hAnsi="Times New Roman" w:cs="Times New Roman"/>
          <w:sz w:val="24"/>
          <w:szCs w:val="24"/>
        </w:rPr>
        <w:t xml:space="preserve">не дължи неустойки, лихви, пропуснати ползи или други обезщетения на ПОТЕНЦИАЛНИЯ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sz w:val="24"/>
          <w:szCs w:val="24"/>
        </w:rPr>
        <w:t>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  <w:r w:rsidRPr="008A5E0B">
        <w:rPr>
          <w:rFonts w:ascii="Times New Roman" w:hAnsi="Times New Roman" w:cs="Times New Roman"/>
          <w:b/>
          <w:bCs/>
          <w:sz w:val="24"/>
          <w:szCs w:val="24"/>
        </w:rPr>
        <w:t>Х. ИЗБОР НА ИЗПЪЛНИТЕЛ ПО ДОГОВОР, СКЛЮЧВАН ВЪЗ ОСНОВА НА РАМКОВОТО СПОРАЗУМЕНИЕ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Чл.24. (1) Настоящото рамково споразумение е споразумение, при което не са определени всички условия съгласно чл.82, ал.2 от ЗОП.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(2) ВЪЗЛОЖИТЕЛЯТ сключва отделни договори с ПОТЕНЦИАЛНИЯ ИЗПЪЛНИТЕЛ при спазване на процедурата, описана в раздел </w:t>
      </w:r>
      <w:r w:rsidRPr="008A5E0B">
        <w:rPr>
          <w:rFonts w:ascii="Times New Roman" w:hAnsi="Times New Roman" w:cs="Times New Roman"/>
          <w:bCs/>
          <w:spacing w:val="-1"/>
          <w:sz w:val="24"/>
          <w:szCs w:val="24"/>
        </w:rPr>
        <w:t>X.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Чл.25. Договорът не се сключва с ПОТЕНЦИАЛЕН ИЗПЪЛНИТЕЛ, който при подписване на договора не представи  необходимите документи по чл. 67, ал.6 ЗОП.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X. </w:t>
      </w:r>
      <w:r w:rsidRPr="008A5E0B">
        <w:rPr>
          <w:rFonts w:ascii="Times New Roman" w:hAnsi="Times New Roman" w:cs="Times New Roman"/>
          <w:b/>
          <w:sz w:val="24"/>
          <w:szCs w:val="24"/>
        </w:rPr>
        <w:t>УСЛОВИЯ ЗА ИЗПЪЛНЕНИЕ НА РАМКОВОТО СПОРАЗУМЕНИЕ И НА СКЛЮЧВАН ВЪЗ ОСНОВА НА НЕГО ДОГОВОР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Чл.26. Сключването на отделни договори по рамковото споразумение се осъществява, както следва: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A5E0B">
        <w:rPr>
          <w:rFonts w:ascii="Times New Roman" w:hAnsi="Times New Roman" w:cs="Times New Roman"/>
          <w:sz w:val="24"/>
          <w:szCs w:val="24"/>
        </w:rPr>
        <w:t>1. За всеки договор, който предстои да се сключи, ВЪЗЛОЖИТЕЛЯТ отправя писмена покана до ПОТЕНЦИАЛНИЯ ИЗПЪЛНИТЕЛ за подаване на ценова оферта за предстоящо планово техническо обслужване или авариен ремонт.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 xml:space="preserve">2. ПОТЕНЦИАЛНИЯТ ИЗПЪЛНИТЕЛ подава ценова оферта, като предложените цени не могат да надвишават максималните цени, посочени в ценовата оферта на </w:t>
      </w:r>
      <w:r w:rsidRPr="008A5E0B">
        <w:rPr>
          <w:rFonts w:ascii="Times New Roman" w:hAnsi="Times New Roman" w:cs="Times New Roman"/>
          <w:bCs/>
          <w:sz w:val="24"/>
          <w:szCs w:val="24"/>
        </w:rPr>
        <w:t>ИЗПЪЛНИТЕЛЯ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 настоящото рамково споразумение.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XІ. ДРУГИ УСЛОВИЯ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Чл.27.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Кореспонденцията по настоящото рамково споразумение се осъществява в писмена форма. Във всяка писмена кореспонденция, отнасяща се до настоящото рамково споразумение между </w:t>
      </w:r>
      <w:r w:rsidRPr="008A5E0B">
        <w:rPr>
          <w:rFonts w:ascii="Times New Roman" w:hAnsi="Times New Roman" w:cs="Times New Roman"/>
          <w:bCs/>
          <w:sz w:val="24"/>
          <w:szCs w:val="24"/>
        </w:rPr>
        <w:t>ВЪЗЛОЖИТЕЛЯ</w:t>
      </w:r>
      <w:r w:rsidRPr="008A5E0B"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bCs/>
          <w:sz w:val="24"/>
          <w:szCs w:val="24"/>
        </w:rPr>
        <w:t>и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ПОТЕНЦИАЛНИЯ ИЗПЪЛНИТЕЛ, трябва да бъдат посочвани заглавието на настоящото рамково споразумение, както и да бъде изпращана до лицата за контакти, посочени в чл. 3</w:t>
      </w:r>
      <w:r w:rsidRPr="008A5E0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A5E0B">
        <w:rPr>
          <w:rFonts w:ascii="Times New Roman" w:hAnsi="Times New Roman" w:cs="Times New Roman"/>
          <w:sz w:val="24"/>
          <w:szCs w:val="24"/>
        </w:rPr>
        <w:t xml:space="preserve"> от настоящото рамково споразумение.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Чл.28.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При промяна на посочените адреси, телефони и други, съответната страна е длъжна да уведоми другата в писмен вид в седемдневен срок от настъпване на промяната.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Чл.29.</w:t>
      </w:r>
      <w:r w:rsidRPr="008A5E0B">
        <w:rPr>
          <w:rFonts w:ascii="Times New Roman" w:hAnsi="Times New Roman" w:cs="Times New Roman"/>
          <w:sz w:val="24"/>
          <w:szCs w:val="24"/>
        </w:rPr>
        <w:t xml:space="preserve"> Нищожността на някоя клауза от настоящото рамково споразумение или на допълнително уговорени условия не води до нищожност на друга клауза или на настоящото рамково споразумение като цяло.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Чл.30. </w:t>
      </w:r>
      <w:r w:rsidRPr="008A5E0B">
        <w:rPr>
          <w:rFonts w:ascii="Times New Roman" w:hAnsi="Times New Roman" w:cs="Times New Roman"/>
          <w:sz w:val="24"/>
          <w:szCs w:val="24"/>
        </w:rPr>
        <w:t xml:space="preserve">Страните ще решават споровете, възникнали при или по повод изпълнението на настоящото рамково споразумение по взаимно съгласие и с допълнителни споразумения, а при </w:t>
      </w:r>
      <w:proofErr w:type="spellStart"/>
      <w:r w:rsidRPr="008A5E0B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8A5E0B">
        <w:rPr>
          <w:rFonts w:ascii="Times New Roman" w:hAnsi="Times New Roman" w:cs="Times New Roman"/>
          <w:sz w:val="24"/>
          <w:szCs w:val="24"/>
        </w:rPr>
        <w:t xml:space="preserve"> на такива спорът ще се отнася за решаване пред компетентния съд в град </w:t>
      </w:r>
      <w:r>
        <w:rPr>
          <w:rFonts w:ascii="Times New Roman" w:hAnsi="Times New Roman" w:cs="Times New Roman"/>
          <w:sz w:val="24"/>
          <w:szCs w:val="24"/>
        </w:rPr>
        <w:t>Велико Търново</w:t>
      </w:r>
      <w:r w:rsidRPr="008A5E0B">
        <w:rPr>
          <w:rFonts w:ascii="Times New Roman" w:hAnsi="Times New Roman" w:cs="Times New Roman"/>
          <w:sz w:val="24"/>
          <w:szCs w:val="24"/>
        </w:rPr>
        <w:t xml:space="preserve"> по реда на Гражданския процесуален кодекс.</w:t>
      </w:r>
    </w:p>
    <w:p w:rsidR="00E90248" w:rsidRPr="00285C64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Чл.31. </w:t>
      </w:r>
      <w:r w:rsidRPr="008A5E0B">
        <w:rPr>
          <w:rFonts w:ascii="Times New Roman" w:hAnsi="Times New Roman" w:cs="Times New Roman"/>
          <w:sz w:val="24"/>
          <w:szCs w:val="24"/>
        </w:rPr>
        <w:t>За неуредените в настоящото рамково споразумение въпроси се прилагат разпоредбите на действащото българско законодателство.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 xml:space="preserve">Чл.32. </w:t>
      </w:r>
      <w:r w:rsidRPr="008A5E0B">
        <w:rPr>
          <w:rFonts w:ascii="Times New Roman" w:hAnsi="Times New Roman" w:cs="Times New Roman"/>
          <w:sz w:val="24"/>
          <w:szCs w:val="24"/>
        </w:rPr>
        <w:t>Настоящото рамково споразумение се подписа в два еднообразни екземпляра – по един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Pr="008A5E0B">
        <w:rPr>
          <w:rFonts w:ascii="Times New Roman" w:hAnsi="Times New Roman" w:cs="Times New Roman"/>
          <w:sz w:val="24"/>
          <w:szCs w:val="24"/>
        </w:rPr>
        <w:t>ВЪЗЛОЖИТЕЛЯ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 и за ПОТЕНЦИАЛНИЯ </w:t>
      </w:r>
      <w:r w:rsidRPr="008A5E0B">
        <w:rPr>
          <w:rFonts w:ascii="Times New Roman" w:hAnsi="Times New Roman" w:cs="Times New Roman"/>
          <w:sz w:val="24"/>
          <w:szCs w:val="24"/>
        </w:rPr>
        <w:t>ИЗПЪЛНИТЕЛ</w:t>
      </w:r>
      <w:r w:rsidRPr="008A5E0B">
        <w:rPr>
          <w:rFonts w:ascii="Times New Roman" w:hAnsi="Times New Roman" w:cs="Times New Roman"/>
          <w:bCs/>
          <w:sz w:val="24"/>
          <w:szCs w:val="24"/>
        </w:rPr>
        <w:t>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Чл.33.</w:t>
      </w:r>
      <w:r w:rsidRPr="008A5E0B">
        <w:rPr>
          <w:rFonts w:ascii="Times New Roman" w:hAnsi="Times New Roman" w:cs="Times New Roman"/>
          <w:sz w:val="24"/>
          <w:szCs w:val="24"/>
        </w:rPr>
        <w:t xml:space="preserve"> (1) Лице за контакт от страна на ВЪЗЛОЖИТЕЛЯ: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........................................ /име, длъжност, телефон, факс, електронна поща, адрес/.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ab/>
        <w:t xml:space="preserve">(2) Лице за контакт от страна на ПОТЕНЦИАЛНИЯ ИЗПЪЛНИТЕЛ: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........................................ /име, длъжност, телефон, факс, електронна поща, адрес/.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bCs/>
          <w:sz w:val="24"/>
          <w:szCs w:val="24"/>
        </w:rPr>
        <w:t>Чл.34.</w:t>
      </w:r>
      <w:r w:rsidRPr="008A5E0B">
        <w:rPr>
          <w:rFonts w:ascii="Times New Roman" w:hAnsi="Times New Roman" w:cs="Times New Roman"/>
          <w:sz w:val="24"/>
          <w:szCs w:val="24"/>
        </w:rPr>
        <w:t xml:space="preserve"> (1) Неразделна част от настоящото рамково споразумение са следните приложения: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1. Задание на ВЪЗЛО</w:t>
      </w:r>
      <w:r>
        <w:rPr>
          <w:rFonts w:ascii="Times New Roman" w:hAnsi="Times New Roman" w:cs="Times New Roman"/>
          <w:sz w:val="24"/>
          <w:szCs w:val="24"/>
        </w:rPr>
        <w:t xml:space="preserve">ЖИТЕЛЯ съгласно документацията </w:t>
      </w:r>
      <w:r w:rsidRPr="008A5E0B">
        <w:rPr>
          <w:rFonts w:ascii="Times New Roman" w:hAnsi="Times New Roman" w:cs="Times New Roman"/>
          <w:sz w:val="24"/>
          <w:szCs w:val="24"/>
        </w:rPr>
        <w:t>и разяснения по документаци</w:t>
      </w:r>
      <w:r>
        <w:rPr>
          <w:rFonts w:ascii="Times New Roman" w:hAnsi="Times New Roman" w:cs="Times New Roman"/>
          <w:sz w:val="24"/>
          <w:szCs w:val="24"/>
        </w:rPr>
        <w:t>ята за участие</w:t>
      </w:r>
      <w:r w:rsidRPr="008A5E0B">
        <w:rPr>
          <w:rFonts w:ascii="Times New Roman" w:hAnsi="Times New Roman" w:cs="Times New Roman"/>
          <w:sz w:val="24"/>
          <w:szCs w:val="24"/>
        </w:rPr>
        <w:t>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 xml:space="preserve">2. Техническо предложение на </w:t>
      </w:r>
      <w:r w:rsidRPr="008A5E0B">
        <w:rPr>
          <w:rFonts w:ascii="Times New Roman" w:hAnsi="Times New Roman" w:cs="Times New Roman"/>
          <w:bCs/>
          <w:sz w:val="24"/>
          <w:szCs w:val="24"/>
        </w:rPr>
        <w:t>ПОТЕНЦИАЛНИЯ ИЗПЪЛНИТЕЛ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>и кореспонденция с него п</w:t>
      </w:r>
      <w:r>
        <w:rPr>
          <w:rFonts w:ascii="Times New Roman" w:hAnsi="Times New Roman" w:cs="Times New Roman"/>
          <w:sz w:val="24"/>
          <w:szCs w:val="24"/>
        </w:rPr>
        <w:t>о време на оценката на офертите</w:t>
      </w:r>
      <w:r w:rsidRPr="008A5E0B">
        <w:rPr>
          <w:rFonts w:ascii="Times New Roman" w:hAnsi="Times New Roman" w:cs="Times New Roman"/>
          <w:sz w:val="24"/>
          <w:szCs w:val="24"/>
        </w:rPr>
        <w:t>;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3. Ценово предложение</w:t>
      </w:r>
      <w:r w:rsidRPr="008A5E0B">
        <w:rPr>
          <w:rFonts w:ascii="Times New Roman" w:hAnsi="Times New Roman" w:cs="Times New Roman"/>
          <w:bCs/>
          <w:sz w:val="24"/>
          <w:szCs w:val="24"/>
        </w:rPr>
        <w:t xml:space="preserve"> на ПОТЕНЦИАЛНИЯ ИЗПЪЛНИТЕЛ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E0B">
        <w:rPr>
          <w:rFonts w:ascii="Times New Roman" w:hAnsi="Times New Roman" w:cs="Times New Roman"/>
          <w:sz w:val="24"/>
          <w:szCs w:val="24"/>
        </w:rPr>
        <w:t xml:space="preserve">и кореспонденция с него </w:t>
      </w:r>
      <w:r>
        <w:rPr>
          <w:rFonts w:ascii="Times New Roman" w:hAnsi="Times New Roman" w:cs="Times New Roman"/>
          <w:sz w:val="24"/>
          <w:szCs w:val="24"/>
        </w:rPr>
        <w:t>по време на оценката на офертите</w:t>
      </w:r>
      <w:r w:rsidRPr="008A5E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8A5E0B">
        <w:rPr>
          <w:rFonts w:ascii="Times New Roman" w:hAnsi="Times New Roman" w:cs="Times New Roman"/>
          <w:sz w:val="24"/>
          <w:szCs w:val="24"/>
        </w:rPr>
        <w:t>4. Проект на договор, сключван въз основа на рамковото споразумение</w:t>
      </w: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8A5E0B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248" w:rsidRPr="00E90248" w:rsidRDefault="00E90248" w:rsidP="00E90248">
      <w:pPr>
        <w:pStyle w:val="a3"/>
        <w:ind w:right="7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A5E0B">
        <w:rPr>
          <w:rFonts w:ascii="Times New Roman" w:hAnsi="Times New Roman" w:cs="Times New Roman"/>
          <w:b/>
          <w:sz w:val="24"/>
          <w:szCs w:val="24"/>
        </w:rPr>
        <w:t>ВЪЗЛОЖИТЕЛ:</w:t>
      </w:r>
      <w:r w:rsidRPr="008A5E0B">
        <w:rPr>
          <w:rFonts w:ascii="Times New Roman" w:hAnsi="Times New Roman" w:cs="Times New Roman"/>
          <w:b/>
          <w:sz w:val="24"/>
          <w:szCs w:val="24"/>
        </w:rPr>
        <w:tab/>
      </w:r>
      <w:r w:rsidRPr="00285C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85C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ПОТЕНЦИАЛЕН ИЗПЪЛНИТЕЛ:</w:t>
      </w:r>
    </w:p>
    <w:sectPr w:rsidR="00E90248" w:rsidRPr="00E90248" w:rsidSect="00E9024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6E"/>
    <w:rsid w:val="00000530"/>
    <w:rsid w:val="00000CB0"/>
    <w:rsid w:val="00021338"/>
    <w:rsid w:val="00024AA1"/>
    <w:rsid w:val="00030627"/>
    <w:rsid w:val="0003187C"/>
    <w:rsid w:val="00034CD4"/>
    <w:rsid w:val="00040388"/>
    <w:rsid w:val="00060F07"/>
    <w:rsid w:val="0006218E"/>
    <w:rsid w:val="000653C8"/>
    <w:rsid w:val="00083B27"/>
    <w:rsid w:val="0009403D"/>
    <w:rsid w:val="00094453"/>
    <w:rsid w:val="000A1E09"/>
    <w:rsid w:val="000A493B"/>
    <w:rsid w:val="000A4E33"/>
    <w:rsid w:val="000B4E69"/>
    <w:rsid w:val="000C0DF9"/>
    <w:rsid w:val="000C261A"/>
    <w:rsid w:val="000D49CD"/>
    <w:rsid w:val="000D5AD1"/>
    <w:rsid w:val="000E5C4E"/>
    <w:rsid w:val="000F0EFA"/>
    <w:rsid w:val="000F19B2"/>
    <w:rsid w:val="000F2F32"/>
    <w:rsid w:val="001066B2"/>
    <w:rsid w:val="001105A9"/>
    <w:rsid w:val="00112B57"/>
    <w:rsid w:val="00113109"/>
    <w:rsid w:val="0012326C"/>
    <w:rsid w:val="00125923"/>
    <w:rsid w:val="001363B7"/>
    <w:rsid w:val="0013687E"/>
    <w:rsid w:val="001374AE"/>
    <w:rsid w:val="00147BD4"/>
    <w:rsid w:val="00152A60"/>
    <w:rsid w:val="001537F1"/>
    <w:rsid w:val="0017216E"/>
    <w:rsid w:val="00177517"/>
    <w:rsid w:val="00185064"/>
    <w:rsid w:val="0019697A"/>
    <w:rsid w:val="001A1794"/>
    <w:rsid w:val="001B09FB"/>
    <w:rsid w:val="001B12F3"/>
    <w:rsid w:val="001B5C85"/>
    <w:rsid w:val="001C244B"/>
    <w:rsid w:val="001C6625"/>
    <w:rsid w:val="001C735B"/>
    <w:rsid w:val="001D3602"/>
    <w:rsid w:val="001F363C"/>
    <w:rsid w:val="001F7887"/>
    <w:rsid w:val="00213044"/>
    <w:rsid w:val="002266B3"/>
    <w:rsid w:val="00230710"/>
    <w:rsid w:val="00250195"/>
    <w:rsid w:val="00250F43"/>
    <w:rsid w:val="002605C2"/>
    <w:rsid w:val="00262970"/>
    <w:rsid w:val="002667AD"/>
    <w:rsid w:val="00267456"/>
    <w:rsid w:val="00281A3C"/>
    <w:rsid w:val="00282E5C"/>
    <w:rsid w:val="002960AD"/>
    <w:rsid w:val="0029630C"/>
    <w:rsid w:val="002A4F57"/>
    <w:rsid w:val="002B3C5A"/>
    <w:rsid w:val="002B6868"/>
    <w:rsid w:val="002C28A3"/>
    <w:rsid w:val="002C6C0B"/>
    <w:rsid w:val="002C7D88"/>
    <w:rsid w:val="002C7DFB"/>
    <w:rsid w:val="002D6CF0"/>
    <w:rsid w:val="002E0695"/>
    <w:rsid w:val="002E2B83"/>
    <w:rsid w:val="002E6430"/>
    <w:rsid w:val="002E6979"/>
    <w:rsid w:val="002F09B9"/>
    <w:rsid w:val="002F3251"/>
    <w:rsid w:val="002F4E6E"/>
    <w:rsid w:val="002F55D6"/>
    <w:rsid w:val="0030739B"/>
    <w:rsid w:val="003120C8"/>
    <w:rsid w:val="00312BCB"/>
    <w:rsid w:val="0031526B"/>
    <w:rsid w:val="0032487B"/>
    <w:rsid w:val="00325561"/>
    <w:rsid w:val="00341724"/>
    <w:rsid w:val="00345901"/>
    <w:rsid w:val="00351F76"/>
    <w:rsid w:val="003648B5"/>
    <w:rsid w:val="0036555E"/>
    <w:rsid w:val="00366AF4"/>
    <w:rsid w:val="0037469A"/>
    <w:rsid w:val="00385D03"/>
    <w:rsid w:val="003870D8"/>
    <w:rsid w:val="00390DF6"/>
    <w:rsid w:val="003A22F9"/>
    <w:rsid w:val="003A24F1"/>
    <w:rsid w:val="003B5302"/>
    <w:rsid w:val="003B71B1"/>
    <w:rsid w:val="003D147D"/>
    <w:rsid w:val="003D42BC"/>
    <w:rsid w:val="003E069B"/>
    <w:rsid w:val="003E0AD9"/>
    <w:rsid w:val="003F327D"/>
    <w:rsid w:val="003F4C89"/>
    <w:rsid w:val="003F533B"/>
    <w:rsid w:val="00412DC0"/>
    <w:rsid w:val="004142AA"/>
    <w:rsid w:val="00420E00"/>
    <w:rsid w:val="00421468"/>
    <w:rsid w:val="004239E4"/>
    <w:rsid w:val="004242E5"/>
    <w:rsid w:val="00425B32"/>
    <w:rsid w:val="00426F82"/>
    <w:rsid w:val="00435559"/>
    <w:rsid w:val="00435BA3"/>
    <w:rsid w:val="0045320B"/>
    <w:rsid w:val="0046157E"/>
    <w:rsid w:val="004650BF"/>
    <w:rsid w:val="00467577"/>
    <w:rsid w:val="00482BFF"/>
    <w:rsid w:val="004840F3"/>
    <w:rsid w:val="00493140"/>
    <w:rsid w:val="0049428F"/>
    <w:rsid w:val="004A460F"/>
    <w:rsid w:val="004A4717"/>
    <w:rsid w:val="004A7FBA"/>
    <w:rsid w:val="004B001E"/>
    <w:rsid w:val="004C4602"/>
    <w:rsid w:val="004C77C9"/>
    <w:rsid w:val="004C7D0B"/>
    <w:rsid w:val="004D2E67"/>
    <w:rsid w:val="004D6F64"/>
    <w:rsid w:val="004E0A02"/>
    <w:rsid w:val="004E2067"/>
    <w:rsid w:val="004E3601"/>
    <w:rsid w:val="004E752D"/>
    <w:rsid w:val="004F15A1"/>
    <w:rsid w:val="00503E97"/>
    <w:rsid w:val="00513C9B"/>
    <w:rsid w:val="0051547E"/>
    <w:rsid w:val="00523F05"/>
    <w:rsid w:val="005261D9"/>
    <w:rsid w:val="00532B98"/>
    <w:rsid w:val="00532F34"/>
    <w:rsid w:val="00533953"/>
    <w:rsid w:val="00547444"/>
    <w:rsid w:val="005475D5"/>
    <w:rsid w:val="00551928"/>
    <w:rsid w:val="00561CE3"/>
    <w:rsid w:val="00570554"/>
    <w:rsid w:val="005717C7"/>
    <w:rsid w:val="00572C2D"/>
    <w:rsid w:val="00573FD9"/>
    <w:rsid w:val="00575B37"/>
    <w:rsid w:val="00595B92"/>
    <w:rsid w:val="005976DC"/>
    <w:rsid w:val="005A71F4"/>
    <w:rsid w:val="005A760B"/>
    <w:rsid w:val="005B629B"/>
    <w:rsid w:val="005D2187"/>
    <w:rsid w:val="005D32C0"/>
    <w:rsid w:val="005D340D"/>
    <w:rsid w:val="005D501A"/>
    <w:rsid w:val="005E2195"/>
    <w:rsid w:val="005E5865"/>
    <w:rsid w:val="005F2825"/>
    <w:rsid w:val="005F4D17"/>
    <w:rsid w:val="005F5031"/>
    <w:rsid w:val="005F5926"/>
    <w:rsid w:val="0061152F"/>
    <w:rsid w:val="00621869"/>
    <w:rsid w:val="0062315C"/>
    <w:rsid w:val="00636B6F"/>
    <w:rsid w:val="00640D2D"/>
    <w:rsid w:val="00661B9C"/>
    <w:rsid w:val="00672B1F"/>
    <w:rsid w:val="00681B31"/>
    <w:rsid w:val="00684ACF"/>
    <w:rsid w:val="00693869"/>
    <w:rsid w:val="00696DC5"/>
    <w:rsid w:val="006B15F7"/>
    <w:rsid w:val="006B2CE7"/>
    <w:rsid w:val="006B4E1F"/>
    <w:rsid w:val="006B6215"/>
    <w:rsid w:val="006C7BD6"/>
    <w:rsid w:val="006D0202"/>
    <w:rsid w:val="006E3B77"/>
    <w:rsid w:val="006E6253"/>
    <w:rsid w:val="006E6F2B"/>
    <w:rsid w:val="006E7A80"/>
    <w:rsid w:val="006F6C79"/>
    <w:rsid w:val="00712BED"/>
    <w:rsid w:val="00713732"/>
    <w:rsid w:val="00715B56"/>
    <w:rsid w:val="00716570"/>
    <w:rsid w:val="007223AF"/>
    <w:rsid w:val="00731F16"/>
    <w:rsid w:val="007439E8"/>
    <w:rsid w:val="0074720D"/>
    <w:rsid w:val="0075054C"/>
    <w:rsid w:val="007566DE"/>
    <w:rsid w:val="007603A5"/>
    <w:rsid w:val="007761C7"/>
    <w:rsid w:val="0079068B"/>
    <w:rsid w:val="0079502F"/>
    <w:rsid w:val="007B342F"/>
    <w:rsid w:val="007B4D88"/>
    <w:rsid w:val="007C3A38"/>
    <w:rsid w:val="007D4F61"/>
    <w:rsid w:val="007E1848"/>
    <w:rsid w:val="007F437B"/>
    <w:rsid w:val="008011B2"/>
    <w:rsid w:val="00801319"/>
    <w:rsid w:val="00802257"/>
    <w:rsid w:val="00803403"/>
    <w:rsid w:val="00811751"/>
    <w:rsid w:val="00812E20"/>
    <w:rsid w:val="008218E4"/>
    <w:rsid w:val="00826B93"/>
    <w:rsid w:val="00826D17"/>
    <w:rsid w:val="008330F8"/>
    <w:rsid w:val="008416E1"/>
    <w:rsid w:val="0084392C"/>
    <w:rsid w:val="00850A68"/>
    <w:rsid w:val="00852F29"/>
    <w:rsid w:val="00853F61"/>
    <w:rsid w:val="00861179"/>
    <w:rsid w:val="008805B2"/>
    <w:rsid w:val="00880B0E"/>
    <w:rsid w:val="0088168E"/>
    <w:rsid w:val="00890038"/>
    <w:rsid w:val="0089647B"/>
    <w:rsid w:val="008A2C86"/>
    <w:rsid w:val="008A3EAE"/>
    <w:rsid w:val="008A527C"/>
    <w:rsid w:val="008A5CC0"/>
    <w:rsid w:val="008C7051"/>
    <w:rsid w:val="008D3B1A"/>
    <w:rsid w:val="008F2E2F"/>
    <w:rsid w:val="008F4C4B"/>
    <w:rsid w:val="008F7E63"/>
    <w:rsid w:val="00902A51"/>
    <w:rsid w:val="00906CC8"/>
    <w:rsid w:val="0091173D"/>
    <w:rsid w:val="00911F0F"/>
    <w:rsid w:val="00914C7B"/>
    <w:rsid w:val="00923F50"/>
    <w:rsid w:val="009418A7"/>
    <w:rsid w:val="009628BE"/>
    <w:rsid w:val="00965B65"/>
    <w:rsid w:val="0097080E"/>
    <w:rsid w:val="00973E56"/>
    <w:rsid w:val="009805FE"/>
    <w:rsid w:val="00981D90"/>
    <w:rsid w:val="009823C2"/>
    <w:rsid w:val="00982B6C"/>
    <w:rsid w:val="009869A9"/>
    <w:rsid w:val="00992ADA"/>
    <w:rsid w:val="009936E2"/>
    <w:rsid w:val="00995013"/>
    <w:rsid w:val="00995378"/>
    <w:rsid w:val="009B009F"/>
    <w:rsid w:val="009C7C44"/>
    <w:rsid w:val="009D012F"/>
    <w:rsid w:val="009D3DA6"/>
    <w:rsid w:val="009D5300"/>
    <w:rsid w:val="009D5475"/>
    <w:rsid w:val="009D586F"/>
    <w:rsid w:val="009D68B1"/>
    <w:rsid w:val="009E0219"/>
    <w:rsid w:val="009E2075"/>
    <w:rsid w:val="009F1276"/>
    <w:rsid w:val="009F4C5A"/>
    <w:rsid w:val="009F5932"/>
    <w:rsid w:val="00A00F8C"/>
    <w:rsid w:val="00A0258C"/>
    <w:rsid w:val="00A02655"/>
    <w:rsid w:val="00A02CAD"/>
    <w:rsid w:val="00A06671"/>
    <w:rsid w:val="00A06F31"/>
    <w:rsid w:val="00A11EA7"/>
    <w:rsid w:val="00A13EFC"/>
    <w:rsid w:val="00A20CFA"/>
    <w:rsid w:val="00A36910"/>
    <w:rsid w:val="00A42C84"/>
    <w:rsid w:val="00A43CD5"/>
    <w:rsid w:val="00A45ECE"/>
    <w:rsid w:val="00A46394"/>
    <w:rsid w:val="00A4698E"/>
    <w:rsid w:val="00A52CF6"/>
    <w:rsid w:val="00A553EC"/>
    <w:rsid w:val="00A56E7A"/>
    <w:rsid w:val="00A60FEC"/>
    <w:rsid w:val="00A613A8"/>
    <w:rsid w:val="00A64064"/>
    <w:rsid w:val="00A74A96"/>
    <w:rsid w:val="00A7516C"/>
    <w:rsid w:val="00A80B72"/>
    <w:rsid w:val="00A8137F"/>
    <w:rsid w:val="00A83E87"/>
    <w:rsid w:val="00A87062"/>
    <w:rsid w:val="00A87095"/>
    <w:rsid w:val="00A87692"/>
    <w:rsid w:val="00A876D8"/>
    <w:rsid w:val="00A9390C"/>
    <w:rsid w:val="00A939FC"/>
    <w:rsid w:val="00A95F67"/>
    <w:rsid w:val="00A9691F"/>
    <w:rsid w:val="00AA3445"/>
    <w:rsid w:val="00AB4B08"/>
    <w:rsid w:val="00AC4BA0"/>
    <w:rsid w:val="00B02062"/>
    <w:rsid w:val="00B16E7E"/>
    <w:rsid w:val="00B377FA"/>
    <w:rsid w:val="00B43842"/>
    <w:rsid w:val="00B555B5"/>
    <w:rsid w:val="00B837BC"/>
    <w:rsid w:val="00B86B1D"/>
    <w:rsid w:val="00B90A17"/>
    <w:rsid w:val="00B92500"/>
    <w:rsid w:val="00B93D82"/>
    <w:rsid w:val="00B94329"/>
    <w:rsid w:val="00BA0FEA"/>
    <w:rsid w:val="00BA25C7"/>
    <w:rsid w:val="00BA3448"/>
    <w:rsid w:val="00BB4B22"/>
    <w:rsid w:val="00BB73A6"/>
    <w:rsid w:val="00BC60AA"/>
    <w:rsid w:val="00BD35CC"/>
    <w:rsid w:val="00BD7E7E"/>
    <w:rsid w:val="00BE6677"/>
    <w:rsid w:val="00BE6B77"/>
    <w:rsid w:val="00BF43FB"/>
    <w:rsid w:val="00C14B94"/>
    <w:rsid w:val="00C16BBB"/>
    <w:rsid w:val="00C26455"/>
    <w:rsid w:val="00C343DB"/>
    <w:rsid w:val="00C52633"/>
    <w:rsid w:val="00C52EFA"/>
    <w:rsid w:val="00CA1CA3"/>
    <w:rsid w:val="00CA2DBF"/>
    <w:rsid w:val="00CB7427"/>
    <w:rsid w:val="00CC3AD6"/>
    <w:rsid w:val="00CC41B9"/>
    <w:rsid w:val="00CD2034"/>
    <w:rsid w:val="00CE56BE"/>
    <w:rsid w:val="00CF060F"/>
    <w:rsid w:val="00CF6EB7"/>
    <w:rsid w:val="00D011F2"/>
    <w:rsid w:val="00D025AE"/>
    <w:rsid w:val="00D05111"/>
    <w:rsid w:val="00D17CA3"/>
    <w:rsid w:val="00D257B9"/>
    <w:rsid w:val="00D26AA1"/>
    <w:rsid w:val="00D37F8C"/>
    <w:rsid w:val="00D40A3C"/>
    <w:rsid w:val="00D43751"/>
    <w:rsid w:val="00D45E17"/>
    <w:rsid w:val="00D47BA5"/>
    <w:rsid w:val="00D529AA"/>
    <w:rsid w:val="00D573E4"/>
    <w:rsid w:val="00D60B81"/>
    <w:rsid w:val="00D6277E"/>
    <w:rsid w:val="00D65BB3"/>
    <w:rsid w:val="00D76C53"/>
    <w:rsid w:val="00D8162B"/>
    <w:rsid w:val="00D85575"/>
    <w:rsid w:val="00D86BC3"/>
    <w:rsid w:val="00D92AA6"/>
    <w:rsid w:val="00D95B06"/>
    <w:rsid w:val="00D96372"/>
    <w:rsid w:val="00DA1586"/>
    <w:rsid w:val="00DC179A"/>
    <w:rsid w:val="00DC6B75"/>
    <w:rsid w:val="00DD16E7"/>
    <w:rsid w:val="00DD6371"/>
    <w:rsid w:val="00DD765C"/>
    <w:rsid w:val="00DF1771"/>
    <w:rsid w:val="00E01426"/>
    <w:rsid w:val="00E11A1B"/>
    <w:rsid w:val="00E1320F"/>
    <w:rsid w:val="00E20684"/>
    <w:rsid w:val="00E22F10"/>
    <w:rsid w:val="00E31B85"/>
    <w:rsid w:val="00E31FBD"/>
    <w:rsid w:val="00E359A9"/>
    <w:rsid w:val="00E432A7"/>
    <w:rsid w:val="00E4719F"/>
    <w:rsid w:val="00E550CD"/>
    <w:rsid w:val="00E6609C"/>
    <w:rsid w:val="00E7206A"/>
    <w:rsid w:val="00E74060"/>
    <w:rsid w:val="00E865FB"/>
    <w:rsid w:val="00E86FD9"/>
    <w:rsid w:val="00E90248"/>
    <w:rsid w:val="00E92404"/>
    <w:rsid w:val="00EA4974"/>
    <w:rsid w:val="00EB0E6E"/>
    <w:rsid w:val="00EB3FAD"/>
    <w:rsid w:val="00ED1D9F"/>
    <w:rsid w:val="00EE32DE"/>
    <w:rsid w:val="00EE6764"/>
    <w:rsid w:val="00EF0116"/>
    <w:rsid w:val="00EF4677"/>
    <w:rsid w:val="00EF62C2"/>
    <w:rsid w:val="00EF66D8"/>
    <w:rsid w:val="00F0654F"/>
    <w:rsid w:val="00F07895"/>
    <w:rsid w:val="00F12F15"/>
    <w:rsid w:val="00F13718"/>
    <w:rsid w:val="00F13883"/>
    <w:rsid w:val="00F15C92"/>
    <w:rsid w:val="00F170DD"/>
    <w:rsid w:val="00F2274C"/>
    <w:rsid w:val="00F23744"/>
    <w:rsid w:val="00F27E87"/>
    <w:rsid w:val="00F41748"/>
    <w:rsid w:val="00F42863"/>
    <w:rsid w:val="00F433AB"/>
    <w:rsid w:val="00F64099"/>
    <w:rsid w:val="00F65EE2"/>
    <w:rsid w:val="00F717CF"/>
    <w:rsid w:val="00F92314"/>
    <w:rsid w:val="00F94DBD"/>
    <w:rsid w:val="00FA4B0B"/>
    <w:rsid w:val="00FB0168"/>
    <w:rsid w:val="00FB4194"/>
    <w:rsid w:val="00FD32B3"/>
    <w:rsid w:val="00FD6278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D75"/>
  <w15:chartTrackingRefBased/>
  <w15:docId w15:val="{499A0346-4654-4E73-8B38-03002F5C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248"/>
    <w:pPr>
      <w:spacing w:after="0" w:line="240" w:lineRule="auto"/>
    </w:pPr>
    <w:rPr>
      <w:rFonts w:ascii="Calibri" w:eastAsia="Calibri" w:hAnsi="Calibri" w:cs="Calibri"/>
      <w:color w:val="000000"/>
      <w:lang w:eastAsia="bg-BG"/>
    </w:rPr>
  </w:style>
  <w:style w:type="character" w:styleId="a4">
    <w:name w:val="Hyperlink"/>
    <w:basedOn w:val="a0"/>
    <w:uiPriority w:val="99"/>
    <w:rsid w:val="00E90248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902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tsonko tsonev</dc:creator>
  <cp:keywords/>
  <dc:description/>
  <cp:lastModifiedBy>tsonko tsonev</cp:lastModifiedBy>
  <cp:revision>2</cp:revision>
  <dcterms:created xsi:type="dcterms:W3CDTF">2018-06-13T12:45:00Z</dcterms:created>
  <dcterms:modified xsi:type="dcterms:W3CDTF">2018-06-13T13:01:00Z</dcterms:modified>
</cp:coreProperties>
</file>